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4D" w:rsidRDefault="0088774D" w:rsidP="00121CBB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88774D" w:rsidRDefault="0088774D" w:rsidP="00121CBB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FB5AFF" w:rsidRDefault="00FB5AFF" w:rsidP="008877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8774D" w:rsidRDefault="0088774D" w:rsidP="008877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8774D" w:rsidRDefault="0088774D" w:rsidP="00121CBB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88774D" w:rsidRDefault="0088774D" w:rsidP="00121CBB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88774D" w:rsidRDefault="0088774D" w:rsidP="00121CBB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88774D" w:rsidRDefault="0088774D" w:rsidP="00121CBB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88774D" w:rsidRDefault="0088774D" w:rsidP="00121CBB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121CBB" w:rsidRPr="004C462C" w:rsidRDefault="00121CBB" w:rsidP="00121CBB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 w:rsidRPr="004C462C">
        <w:rPr>
          <w:rFonts w:ascii="Times New Roman" w:hAnsi="Times New Roman"/>
          <w:bCs/>
          <w:sz w:val="28"/>
          <w:szCs w:val="28"/>
        </w:rPr>
        <w:t>ПРИЛОЖЕНИЕ</w:t>
      </w:r>
    </w:p>
    <w:p w:rsidR="00121CBB" w:rsidRPr="004C462C" w:rsidRDefault="00FA3906" w:rsidP="00121CBB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</w:t>
      </w:r>
      <w:r w:rsidR="00121CBB" w:rsidRPr="004C462C">
        <w:rPr>
          <w:rFonts w:ascii="Times New Roman" w:hAnsi="Times New Roman"/>
          <w:bCs/>
          <w:sz w:val="28"/>
          <w:szCs w:val="28"/>
        </w:rPr>
        <w:t>дминистрации</w:t>
      </w:r>
    </w:p>
    <w:p w:rsidR="00121CBB" w:rsidRPr="004C462C" w:rsidRDefault="002C19E8" w:rsidP="00121CBB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Макарьевского</w:t>
      </w:r>
      <w:r w:rsidR="00121CBB" w:rsidRPr="004C462C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121CBB" w:rsidRPr="004C462C" w:rsidRDefault="002C19E8" w:rsidP="00121CBB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15.12</w:t>
      </w:r>
      <w:r w:rsidR="00121CBB">
        <w:rPr>
          <w:rFonts w:ascii="Times New Roman" w:hAnsi="Times New Roman"/>
          <w:bCs/>
          <w:sz w:val="28"/>
          <w:szCs w:val="28"/>
        </w:rPr>
        <w:t>.2016 № 48</w:t>
      </w:r>
    </w:p>
    <w:p w:rsidR="00121CBB" w:rsidRPr="004C462C" w:rsidRDefault="00121CBB" w:rsidP="00121CB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21CBB" w:rsidRPr="004C462C" w:rsidRDefault="00121CBB" w:rsidP="00121C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CBB" w:rsidRPr="004C462C" w:rsidRDefault="00121CBB" w:rsidP="00121C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121CBB" w:rsidRPr="004C462C" w:rsidRDefault="00121CBB" w:rsidP="00121CB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>комплексн</w:t>
      </w:r>
      <w:r>
        <w:rPr>
          <w:rFonts w:ascii="Times New Roman" w:hAnsi="Times New Roman"/>
          <w:b/>
          <w:bCs/>
          <w:sz w:val="28"/>
          <w:szCs w:val="28"/>
        </w:rPr>
        <w:t>ого развития социальной</w:t>
      </w:r>
      <w:r w:rsidRPr="004C462C">
        <w:rPr>
          <w:rFonts w:ascii="Times New Roman" w:hAnsi="Times New Roman"/>
          <w:b/>
          <w:bCs/>
          <w:sz w:val="28"/>
          <w:szCs w:val="28"/>
        </w:rPr>
        <w:t xml:space="preserve"> инфраструктуры </w:t>
      </w:r>
    </w:p>
    <w:p w:rsidR="002C19E8" w:rsidRDefault="002C19E8" w:rsidP="002C19E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121CBB" w:rsidRPr="004C462C">
        <w:rPr>
          <w:rFonts w:ascii="Times New Roman" w:hAnsi="Times New Roman"/>
          <w:b/>
          <w:bCs/>
          <w:sz w:val="28"/>
          <w:szCs w:val="28"/>
        </w:rPr>
        <w:t>муниципальног</w:t>
      </w:r>
      <w:r>
        <w:rPr>
          <w:rFonts w:ascii="Times New Roman" w:hAnsi="Times New Roman"/>
          <w:b/>
          <w:bCs/>
          <w:sz w:val="28"/>
          <w:szCs w:val="28"/>
        </w:rPr>
        <w:t xml:space="preserve">о образования </w:t>
      </w:r>
      <w:r w:rsidR="00121CBB" w:rsidRPr="004C46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«Макарьевский сельсовет» </w:t>
      </w:r>
    </w:p>
    <w:p w:rsidR="00121CBB" w:rsidRPr="004C462C" w:rsidRDefault="002C19E8" w:rsidP="002C19E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Алтайского</w:t>
      </w:r>
      <w:r w:rsidR="00121CBB" w:rsidRPr="004C462C">
        <w:rPr>
          <w:rFonts w:ascii="Times New Roman" w:hAnsi="Times New Roman"/>
          <w:b/>
          <w:bCs/>
          <w:sz w:val="28"/>
          <w:szCs w:val="28"/>
        </w:rPr>
        <w:t xml:space="preserve"> района Алтайского края</w:t>
      </w:r>
    </w:p>
    <w:p w:rsidR="00121CBB" w:rsidRPr="004C462C" w:rsidRDefault="002C19E8" w:rsidP="002C19E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121CBB">
        <w:rPr>
          <w:rFonts w:ascii="Times New Roman" w:hAnsi="Times New Roman"/>
          <w:b/>
          <w:bCs/>
          <w:sz w:val="28"/>
          <w:szCs w:val="28"/>
        </w:rPr>
        <w:t>на период 2016</w:t>
      </w:r>
      <w:r w:rsidR="00121CBB" w:rsidRPr="004C462C">
        <w:rPr>
          <w:rFonts w:ascii="Times New Roman" w:hAnsi="Times New Roman"/>
          <w:b/>
          <w:bCs/>
          <w:sz w:val="28"/>
          <w:szCs w:val="28"/>
        </w:rPr>
        <w:t xml:space="preserve"> – 2034 года</w:t>
      </w:r>
    </w:p>
    <w:tbl>
      <w:tblPr>
        <w:tblW w:w="0" w:type="auto"/>
        <w:tblInd w:w="-318" w:type="dxa"/>
        <w:tblLook w:val="01E0"/>
      </w:tblPr>
      <w:tblGrid>
        <w:gridCol w:w="947"/>
        <w:gridCol w:w="8228"/>
        <w:gridCol w:w="713"/>
      </w:tblGrid>
      <w:tr w:rsidR="00121CBB" w:rsidRPr="004C462C" w:rsidTr="00241066">
        <w:tc>
          <w:tcPr>
            <w:tcW w:w="947" w:type="dxa"/>
            <w:shd w:val="clear" w:color="auto" w:fill="auto"/>
          </w:tcPr>
          <w:p w:rsidR="00121CBB" w:rsidRPr="004C462C" w:rsidRDefault="00121CBB" w:rsidP="00241066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241066" w:rsidRPr="004C4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228" w:type="dxa"/>
            <w:shd w:val="clear" w:color="auto" w:fill="auto"/>
          </w:tcPr>
          <w:p w:rsidR="00121CBB" w:rsidRDefault="00121CBB" w:rsidP="00FB5A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4F25" w:rsidRPr="00827EA6" w:rsidRDefault="004D4F25" w:rsidP="00FB5A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121CBB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4F25" w:rsidRPr="004C462C" w:rsidRDefault="004D4F25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CBB" w:rsidRPr="004C462C" w:rsidTr="00241066">
        <w:tc>
          <w:tcPr>
            <w:tcW w:w="947" w:type="dxa"/>
            <w:shd w:val="clear" w:color="auto" w:fill="auto"/>
          </w:tcPr>
          <w:p w:rsidR="00121CBB" w:rsidRPr="004C462C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228" w:type="dxa"/>
            <w:shd w:val="clear" w:color="auto" w:fill="auto"/>
          </w:tcPr>
          <w:p w:rsidR="00121CBB" w:rsidRPr="004C462C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121CBB" w:rsidRPr="004C462C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CBB" w:rsidRPr="004C462C" w:rsidTr="00241066">
        <w:tc>
          <w:tcPr>
            <w:tcW w:w="947" w:type="dxa"/>
            <w:shd w:val="clear" w:color="auto" w:fill="auto"/>
          </w:tcPr>
          <w:p w:rsidR="00121CBB" w:rsidRPr="004C462C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8" w:type="dxa"/>
            <w:shd w:val="clear" w:color="auto" w:fill="auto"/>
          </w:tcPr>
          <w:p w:rsidR="00121CBB" w:rsidRPr="004C462C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121CBB" w:rsidRPr="004C462C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CBB" w:rsidRPr="004C462C" w:rsidTr="00241066">
        <w:tc>
          <w:tcPr>
            <w:tcW w:w="947" w:type="dxa"/>
            <w:shd w:val="clear" w:color="auto" w:fill="auto"/>
          </w:tcPr>
          <w:p w:rsidR="00121CBB" w:rsidRPr="004C462C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8" w:type="dxa"/>
            <w:shd w:val="clear" w:color="auto" w:fill="auto"/>
          </w:tcPr>
          <w:p w:rsidR="00121CBB" w:rsidRPr="004C462C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121CBB" w:rsidRPr="004C462C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CBB" w:rsidRPr="004C462C" w:rsidTr="00241066">
        <w:tc>
          <w:tcPr>
            <w:tcW w:w="947" w:type="dxa"/>
            <w:shd w:val="clear" w:color="auto" w:fill="auto"/>
          </w:tcPr>
          <w:p w:rsidR="00121CBB" w:rsidRPr="00BA2B90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8" w:type="dxa"/>
            <w:shd w:val="clear" w:color="auto" w:fill="auto"/>
          </w:tcPr>
          <w:p w:rsidR="00121CBB" w:rsidRPr="004C462C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121CBB" w:rsidRPr="004C462C" w:rsidRDefault="00121CBB" w:rsidP="00FB5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1CBB" w:rsidRDefault="00121CBB" w:rsidP="00121CBB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121CBB" w:rsidRDefault="00121CBB" w:rsidP="00121CBB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121CBB" w:rsidRDefault="00121CBB" w:rsidP="00121CBB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121CBB" w:rsidRDefault="00121CBB" w:rsidP="00121CBB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121CBB" w:rsidRDefault="00121CBB" w:rsidP="00121CBB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121CBB" w:rsidRDefault="00121CBB" w:rsidP="00121CBB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121CBB" w:rsidRPr="00B57FB1" w:rsidRDefault="00121CBB" w:rsidP="00121CBB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t>Программный документ</w:t>
      </w:r>
    </w:p>
    <w:p w:rsidR="00121CBB" w:rsidRPr="00B57FB1" w:rsidRDefault="00121CBB" w:rsidP="00121CBB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7FB1">
        <w:rPr>
          <w:rFonts w:ascii="Times New Roman" w:eastAsia="Times New Roman" w:hAnsi="Times New Roman" w:cs="Times New Roman"/>
          <w:sz w:val="28"/>
          <w:szCs w:val="28"/>
        </w:rPr>
        <w:t>Программа «Комплексное развитие  социальной инфраструктуры муниципальног</w:t>
      </w:r>
      <w:r w:rsidR="002C19E8">
        <w:rPr>
          <w:rFonts w:ascii="Times New Roman" w:eastAsia="Times New Roman" w:hAnsi="Times New Roman" w:cs="Times New Roman"/>
          <w:sz w:val="28"/>
          <w:szCs w:val="28"/>
        </w:rPr>
        <w:t>о образования «Макарьевский сельсовет» Алтайского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</w:t>
      </w:r>
      <w:r w:rsidR="002C19E8">
        <w:rPr>
          <w:rFonts w:ascii="Times New Roman" w:eastAsia="Times New Roman" w:hAnsi="Times New Roman" w:cs="Times New Roman"/>
          <w:sz w:val="28"/>
          <w:szCs w:val="28"/>
        </w:rPr>
        <w:t>о края на период 2017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 – 2034 года» - </w:t>
      </w:r>
      <w:r w:rsidRPr="00B57FB1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основными направлениями развития </w:t>
      </w:r>
      <w:r w:rsidRPr="00B57FB1">
        <w:rPr>
          <w:rFonts w:ascii="Times New Roman" w:hAnsi="Times New Roman" w:cs="Times New Roman"/>
          <w:bCs/>
          <w:sz w:val="28"/>
          <w:szCs w:val="28"/>
        </w:rPr>
        <w:t>муници</w:t>
      </w:r>
      <w:r w:rsidR="002C19E8">
        <w:rPr>
          <w:rFonts w:ascii="Times New Roman" w:hAnsi="Times New Roman" w:cs="Times New Roman"/>
          <w:bCs/>
          <w:sz w:val="28"/>
          <w:szCs w:val="28"/>
        </w:rPr>
        <w:t>пального образования Макарьевский сельсовет Алтайского</w:t>
      </w:r>
      <w:r w:rsidRPr="00B57FB1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Pr="00B57FB1">
        <w:rPr>
          <w:rFonts w:ascii="Times New Roman" w:hAnsi="Times New Roman" w:cs="Times New Roman"/>
          <w:sz w:val="28"/>
          <w:szCs w:val="28"/>
        </w:rPr>
        <w:t>, предусмотренными Генеральным планом муни</w:t>
      </w:r>
      <w:r w:rsidR="002C19E8">
        <w:rPr>
          <w:rFonts w:ascii="Times New Roman" w:hAnsi="Times New Roman" w:cs="Times New Roman"/>
          <w:sz w:val="28"/>
          <w:szCs w:val="28"/>
        </w:rPr>
        <w:t>ципального образования Макарьевский сельсовет Алтайского</w:t>
      </w:r>
      <w:r w:rsidRPr="00B57FB1">
        <w:rPr>
          <w:rFonts w:ascii="Times New Roman" w:hAnsi="Times New Roman" w:cs="Times New Roman"/>
          <w:sz w:val="28"/>
          <w:szCs w:val="28"/>
        </w:rPr>
        <w:t xml:space="preserve"> района Алтайского края,  утверждённым решением </w:t>
      </w:r>
      <w:r w:rsidR="002C19E8">
        <w:rPr>
          <w:rFonts w:ascii="Times New Roman" w:hAnsi="Times New Roman" w:cs="Times New Roman"/>
          <w:sz w:val="28"/>
          <w:szCs w:val="28"/>
        </w:rPr>
        <w:t>районного Собрания депутатов Алтайского  района Алтайского края от 28 июня 2016 года № 29</w:t>
      </w:r>
      <w:r w:rsidRPr="00B57FB1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B57F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57FB1">
        <w:rPr>
          <w:rFonts w:ascii="Times New Roman" w:hAnsi="Times New Roman" w:cs="Times New Roman"/>
          <w:sz w:val="28"/>
          <w:szCs w:val="28"/>
        </w:rPr>
        <w:t>Генеральный план).</w:t>
      </w:r>
      <w:proofErr w:type="gramEnd"/>
    </w:p>
    <w:p w:rsidR="00121CBB" w:rsidRPr="00B57FB1" w:rsidRDefault="00121CBB" w:rsidP="00121CB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t>1. Паспорт Программы</w:t>
      </w:r>
    </w:p>
    <w:tbl>
      <w:tblPr>
        <w:tblW w:w="10139" w:type="dxa"/>
        <w:tblInd w:w="-6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09"/>
        <w:gridCol w:w="7130"/>
      </w:tblGrid>
      <w:tr w:rsidR="00121CBB" w:rsidRPr="00B57FB1" w:rsidTr="00FB5AFF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241066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«Комплексное развития социальной инфраструктуры муниципального образования</w:t>
            </w:r>
            <w:r w:rsidR="002C1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«Макарьевский сельсовет» Алтайского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2C19E8">
              <w:rPr>
                <w:rFonts w:ascii="Times New Roman" w:eastAsia="Times New Roman" w:hAnsi="Times New Roman" w:cs="Times New Roman"/>
                <w:sz w:val="28"/>
                <w:szCs w:val="28"/>
              </w:rPr>
              <w:t>а Алтайского края на период 201</w:t>
            </w:r>
            <w:r w:rsidR="002410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2034 года» (далее – Программа)</w:t>
            </w:r>
          </w:p>
        </w:tc>
      </w:tr>
      <w:tr w:rsidR="00121CBB" w:rsidRPr="00B57FB1" w:rsidTr="00FB5AFF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Федеральный закон № 131-ФЗ от 06.10.2003 «Об общих принципах организации местного самоуправления в Российской Федерации». </w:t>
            </w:r>
          </w:p>
          <w:p w:rsidR="00121CBB" w:rsidRPr="00B57FB1" w:rsidRDefault="00121CBB" w:rsidP="00FB5AFF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121CBB" w:rsidRPr="00B57FB1" w:rsidRDefault="00121CBB" w:rsidP="00FB5AFF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Генеральный план муници</w:t>
            </w:r>
            <w:r w:rsidR="002C19E8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Макарьевский сельсовет Алтайского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края.</w:t>
            </w:r>
          </w:p>
          <w:p w:rsidR="00121CBB" w:rsidRDefault="00121CBB" w:rsidP="00FB5AFF">
            <w:pPr>
              <w:pStyle w:val="a7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4. Программа социально-экономического развития муниц</w:t>
            </w:r>
            <w:r w:rsidR="002C19E8">
              <w:rPr>
                <w:rFonts w:ascii="Times New Roman" w:hAnsi="Times New Roman" w:cs="Times New Roman"/>
                <w:bCs/>
                <w:sz w:val="28"/>
                <w:szCs w:val="28"/>
              </w:rPr>
              <w:t>ипального образования Алтайский</w:t>
            </w: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Алтайского края на период до 2017 года;</w:t>
            </w:r>
          </w:p>
          <w:p w:rsidR="00A53823" w:rsidRPr="00A53823" w:rsidRDefault="00A53823" w:rsidP="00A53823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5.Программа  «Устойчивое развитие  поселений Алтайского района на период с 2013-2020года»</w:t>
            </w:r>
          </w:p>
          <w:p w:rsidR="00121CBB" w:rsidRPr="00B57FB1" w:rsidRDefault="00A53823" w:rsidP="00FB5AFF">
            <w:pPr>
              <w:pStyle w:val="a7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</w:t>
            </w:r>
            <w:r w:rsidR="00121CBB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>. Программа социально-экон</w:t>
            </w:r>
            <w:r w:rsidR="00E3690A">
              <w:rPr>
                <w:rFonts w:ascii="Times New Roman" w:hAnsi="Times New Roman" w:cs="Times New Roman"/>
                <w:bCs/>
                <w:sz w:val="28"/>
                <w:szCs w:val="28"/>
              </w:rPr>
              <w:t>омического развития Макарьевского сельсовета Алтайского</w:t>
            </w:r>
            <w:r w:rsidR="00121CBB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Алтайского края до 2017 года.</w:t>
            </w:r>
          </w:p>
        </w:tc>
      </w:tr>
      <w:tr w:rsidR="00121CBB" w:rsidRPr="00B57FB1" w:rsidTr="00FB5AFF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Программы, его местонахождение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E3690A" w:rsidP="00FB5AFF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Макарьевского сельсовета Алтайского </w:t>
            </w:r>
            <w:r w:rsidR="00121CBB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края, Алтайский край, Алтайский район, с. Макарьевка,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ентральная, 47</w:t>
            </w:r>
          </w:p>
        </w:tc>
      </w:tr>
      <w:tr w:rsidR="00121CBB" w:rsidRPr="00B57FB1" w:rsidTr="00FB5AFF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Разработчик Программы, его местонахождение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Default="00E3690A" w:rsidP="00485E88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</w:t>
            </w:r>
            <w:r w:rsidR="00485E8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</w:t>
            </w:r>
            <w:r w:rsidR="00121CBB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края, </w:t>
            </w:r>
          </w:p>
          <w:p w:rsidR="00485E88" w:rsidRPr="00B57FB1" w:rsidRDefault="00485E88" w:rsidP="00485E88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С.Алтайское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оветская 97А</w:t>
            </w:r>
          </w:p>
        </w:tc>
      </w:tr>
      <w:tr w:rsidR="00121CBB" w:rsidRPr="00B57FB1" w:rsidTr="00FB5AFF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жизни населения, его занятости и </w:t>
            </w:r>
            <w:proofErr w:type="spell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, экономических, социальных и культурных возможностей на 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 развития сельхозпроизводства, п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редпринимательства, личных подсобных хозяйств, торговой инфраструктуры и сферы услуг</w:t>
            </w:r>
          </w:p>
        </w:tc>
      </w:tr>
      <w:tr w:rsidR="00121CBB" w:rsidRPr="00B57FB1" w:rsidTr="00FB5AFF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безопасности, качества и эффективности использования населением объектов социальной инфраструктуры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121CBB" w:rsidRPr="00B57FB1" w:rsidRDefault="00121CBB" w:rsidP="00FB5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доступности объектов социальной инфраструктуры поселения для населения в соответствии с нормативами градостроительного проектирования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:rsidR="00121CBB" w:rsidRPr="00B57FB1" w:rsidRDefault="00121CBB" w:rsidP="00FB5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сбалансированного, перспективного развитие социальной инфраструктуры поселения в соответствии с установленными потребностями в объектах социальной инфра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структуры поселения</w:t>
            </w:r>
          </w:p>
          <w:p w:rsidR="00121CBB" w:rsidRPr="00B57FB1" w:rsidRDefault="00121CBB" w:rsidP="00FB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расчетного уровня обеспеченности населения поселения</w:t>
            </w:r>
            <w:proofErr w:type="gram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услугами в областях образования, здравоохранения, физической культуры и массового спорта и культуры</w:t>
            </w:r>
          </w:p>
          <w:p w:rsidR="00121CBB" w:rsidRPr="00B57FB1" w:rsidRDefault="00121CBB" w:rsidP="00FB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и функционирования </w:t>
            </w:r>
          </w:p>
          <w:p w:rsidR="00121CBB" w:rsidRPr="00B57FB1" w:rsidRDefault="00121CBB" w:rsidP="00FB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действующей социальной инфраструктуры</w:t>
            </w:r>
          </w:p>
        </w:tc>
      </w:tr>
      <w:tr w:rsidR="00121CBB" w:rsidRPr="00B57FB1" w:rsidTr="00FB5AFF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E3690A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    индикаторы</w:t>
            </w:r>
            <w:r w:rsidR="00121CBB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обеспеченности населения объектами социальной инфраструктуры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85E88" w:rsidRDefault="00E537D3" w:rsidP="00FB5A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созданных, реконструированных или модернизированных объектов социальной инфраструктуры</w:t>
            </w:r>
          </w:p>
          <w:p w:rsidR="00141137" w:rsidRDefault="00141137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7D3" w:rsidRPr="00B57FB1" w:rsidRDefault="00E537D3" w:rsidP="00FB5AFF">
            <w:pPr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BB" w:rsidRPr="00B57FB1" w:rsidTr="00FB5AFF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средства</w:t>
            </w:r>
          </w:p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41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редства местного бюджета на 2017</w:t>
            </w:r>
            <w:r w:rsidRPr="00B5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2034 года будут уточняться при формировании бюджета на очередной финансовый год</w:t>
            </w:r>
          </w:p>
        </w:tc>
      </w:tr>
      <w:tr w:rsidR="00121CBB" w:rsidRPr="00B57FB1" w:rsidTr="00FB5AFF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сметной документ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ации по строительству</w:t>
            </w:r>
            <w:r w:rsidR="00E53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детско-спортивного комплекса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</w:t>
            </w:r>
            <w:r w:rsidR="00E537D3">
              <w:rPr>
                <w:rFonts w:ascii="Times New Roman" w:eastAsia="Times New Roman" w:hAnsi="Times New Roman" w:cs="Times New Roman"/>
                <w:sz w:val="28"/>
                <w:szCs w:val="28"/>
              </w:rPr>
              <w:t>емонту сельского клуба</w:t>
            </w:r>
          </w:p>
          <w:p w:rsidR="00121CBB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троительство </w:t>
            </w:r>
            <w:r w:rsidR="00E537D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детско-спортивного комплекса.</w:t>
            </w:r>
          </w:p>
          <w:p w:rsidR="00E537D3" w:rsidRDefault="00E537D3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и модернизация сельского клуба</w:t>
            </w:r>
          </w:p>
          <w:p w:rsidR="006B7C04" w:rsidRDefault="006B7C04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  <w:p w:rsidR="00E537D3" w:rsidRDefault="00E537D3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Газификация села</w:t>
            </w:r>
          </w:p>
          <w:p w:rsidR="00076116" w:rsidRDefault="00076116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4F25" w:rsidRPr="00290ABB" w:rsidRDefault="004D4F25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1CBB" w:rsidRPr="00B57FB1" w:rsidTr="00FB5AFF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7AB1" w:rsidRDefault="00121CBB" w:rsidP="00E53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D24F1" w:rsidRDefault="00076116" w:rsidP="00E53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E53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реконструкция и модернизация сельского клуба.</w:t>
            </w:r>
          </w:p>
          <w:p w:rsidR="006B7C04" w:rsidRDefault="006B7C04" w:rsidP="00E53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2016-2019гг. -</w:t>
            </w:r>
            <w:r w:rsidR="00A53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  <w:p w:rsidR="004D4F25" w:rsidRDefault="004D4F25" w:rsidP="00E53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год- развитие сельского парка</w:t>
            </w:r>
          </w:p>
          <w:p w:rsidR="004D4F25" w:rsidRDefault="004D4F25" w:rsidP="00E53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</w:t>
            </w:r>
            <w:r w:rsidR="004D3989">
              <w:rPr>
                <w:rFonts w:ascii="Times New Roman" w:eastAsia="Times New Roman" w:hAnsi="Times New Roman" w:cs="Times New Roman"/>
                <w:sz w:val="28"/>
                <w:szCs w:val="28"/>
              </w:rPr>
              <w:t>-2018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год-строительство детско-спортивного комплекса</w:t>
            </w:r>
          </w:p>
          <w:p w:rsidR="00BD24F1" w:rsidRPr="00B57FB1" w:rsidRDefault="00F97AB1" w:rsidP="00E53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  <w:r w:rsidR="00BD24F1">
              <w:rPr>
                <w:rFonts w:ascii="Times New Roman" w:eastAsia="Times New Roman" w:hAnsi="Times New Roman" w:cs="Times New Roman"/>
                <w:sz w:val="28"/>
                <w:szCs w:val="28"/>
              </w:rPr>
              <w:t>г.г.</w:t>
            </w:r>
            <w:r w:rsidR="006B7C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F7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24F1">
              <w:rPr>
                <w:rFonts w:ascii="Times New Roman" w:eastAsia="Times New Roman" w:hAnsi="Times New Roman" w:cs="Times New Roman"/>
                <w:sz w:val="28"/>
                <w:szCs w:val="28"/>
              </w:rPr>
              <w:t>газификация</w:t>
            </w:r>
          </w:p>
          <w:p w:rsidR="00121CBB" w:rsidRDefault="00121CBB" w:rsidP="00FB5AF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F25" w:rsidRPr="00B57FB1" w:rsidRDefault="004D4F25" w:rsidP="00FB5AF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BB" w:rsidRPr="00B57FB1" w:rsidTr="00FB5AFF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</w:t>
            </w:r>
          </w:p>
          <w:p w:rsidR="00121CBB" w:rsidRPr="00B57FB1" w:rsidRDefault="00121CBB" w:rsidP="00FB5AF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1CBB" w:rsidRPr="00B57FB1" w:rsidRDefault="00121CBB" w:rsidP="00FB5AFF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</w:t>
            </w:r>
            <w:r w:rsidR="00BD24F1">
              <w:rPr>
                <w:rFonts w:ascii="Times New Roman" w:eastAsia="Times New Roman" w:hAnsi="Times New Roman" w:cs="Times New Roman"/>
                <w:sz w:val="28"/>
                <w:szCs w:val="28"/>
              </w:rPr>
              <w:t>лнением Программы осуществляет А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инистрация </w:t>
            </w:r>
            <w:r w:rsidR="00141137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Макарьевского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Собрание депут</w:t>
            </w:r>
            <w:r w:rsidR="00E537D3">
              <w:rPr>
                <w:rFonts w:ascii="Times New Roman" w:eastAsia="Times New Roman" w:hAnsi="Times New Roman" w:cs="Times New Roman"/>
                <w:sz w:val="28"/>
                <w:szCs w:val="28"/>
              </w:rPr>
              <w:t>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121CBB" w:rsidRPr="00B57FB1" w:rsidRDefault="00121CBB" w:rsidP="00121CBB">
      <w:pPr>
        <w:pStyle w:val="14"/>
        <w:rPr>
          <w:b/>
          <w:bCs/>
          <w:sz w:val="28"/>
          <w:szCs w:val="28"/>
        </w:rPr>
      </w:pPr>
    </w:p>
    <w:p w:rsidR="00121CBB" w:rsidRPr="00B57FB1" w:rsidRDefault="00121CBB" w:rsidP="00121CBB">
      <w:pPr>
        <w:pStyle w:val="14"/>
        <w:rPr>
          <w:b/>
          <w:bCs/>
          <w:sz w:val="28"/>
          <w:szCs w:val="28"/>
        </w:rPr>
      </w:pPr>
    </w:p>
    <w:p w:rsidR="00121CBB" w:rsidRPr="00B57FB1" w:rsidRDefault="00121CBB" w:rsidP="00121CBB">
      <w:pPr>
        <w:pStyle w:val="14"/>
        <w:rPr>
          <w:b/>
          <w:bCs/>
          <w:sz w:val="28"/>
          <w:szCs w:val="28"/>
        </w:rPr>
      </w:pPr>
    </w:p>
    <w:p w:rsidR="00121CBB" w:rsidRPr="00B57FB1" w:rsidRDefault="00121CBB" w:rsidP="00121CBB">
      <w:pPr>
        <w:pStyle w:val="14"/>
        <w:rPr>
          <w:b/>
          <w:bCs/>
          <w:sz w:val="28"/>
          <w:szCs w:val="28"/>
        </w:rPr>
      </w:pPr>
    </w:p>
    <w:p w:rsidR="00121CBB" w:rsidRPr="00B57FB1" w:rsidRDefault="00121CBB" w:rsidP="00121CBB">
      <w:pPr>
        <w:pStyle w:val="14"/>
        <w:rPr>
          <w:b/>
          <w:bCs/>
          <w:sz w:val="28"/>
          <w:szCs w:val="28"/>
        </w:rPr>
      </w:pPr>
    </w:p>
    <w:p w:rsidR="00121CBB" w:rsidRPr="00B57FB1" w:rsidRDefault="00121CBB" w:rsidP="00121CBB">
      <w:pPr>
        <w:pStyle w:val="14"/>
        <w:rPr>
          <w:b/>
          <w:bCs/>
          <w:sz w:val="28"/>
          <w:szCs w:val="28"/>
        </w:rPr>
      </w:pPr>
    </w:p>
    <w:p w:rsidR="00121CBB" w:rsidRPr="00B57FB1" w:rsidRDefault="00121CBB" w:rsidP="00121CBB">
      <w:pPr>
        <w:pStyle w:val="14"/>
        <w:rPr>
          <w:b/>
          <w:bCs/>
          <w:sz w:val="28"/>
          <w:szCs w:val="28"/>
        </w:rPr>
      </w:pPr>
    </w:p>
    <w:p w:rsidR="00BD24F1" w:rsidRDefault="00BD24F1" w:rsidP="00121CBB">
      <w:pPr>
        <w:pStyle w:val="14"/>
        <w:jc w:val="both"/>
        <w:rPr>
          <w:b/>
          <w:bCs/>
          <w:sz w:val="28"/>
          <w:szCs w:val="28"/>
        </w:rPr>
      </w:pPr>
    </w:p>
    <w:p w:rsidR="00121CBB" w:rsidRPr="00B57FB1" w:rsidRDefault="00121CBB" w:rsidP="00121CBB">
      <w:pPr>
        <w:pStyle w:val="14"/>
        <w:jc w:val="both"/>
        <w:rPr>
          <w:b/>
          <w:sz w:val="28"/>
          <w:szCs w:val="28"/>
        </w:rPr>
      </w:pPr>
    </w:p>
    <w:p w:rsidR="00121CBB" w:rsidRPr="00C74ABA" w:rsidRDefault="00121CBB" w:rsidP="00121CBB">
      <w:pPr>
        <w:pStyle w:val="14"/>
        <w:jc w:val="center"/>
        <w:rPr>
          <w:b/>
          <w:sz w:val="28"/>
          <w:szCs w:val="28"/>
        </w:rPr>
      </w:pPr>
      <w:r w:rsidRPr="00C74ABA">
        <w:rPr>
          <w:sz w:val="28"/>
          <w:szCs w:val="28"/>
        </w:rPr>
        <w:t>2</w:t>
      </w:r>
      <w:r w:rsidRPr="00C74ABA">
        <w:rPr>
          <w:b/>
          <w:sz w:val="28"/>
          <w:szCs w:val="28"/>
        </w:rPr>
        <w:t xml:space="preserve">.  Характеристика существующего состояния социальной инфраструктуры </w:t>
      </w:r>
    </w:p>
    <w:p w:rsidR="00BD24F1" w:rsidRPr="00C74ABA" w:rsidRDefault="00BD24F1" w:rsidP="00121CBB">
      <w:pPr>
        <w:pStyle w:val="14"/>
        <w:jc w:val="both"/>
        <w:rPr>
          <w:sz w:val="28"/>
          <w:szCs w:val="28"/>
        </w:rPr>
      </w:pPr>
      <w:r w:rsidRPr="00C74ABA">
        <w:rPr>
          <w:sz w:val="28"/>
          <w:szCs w:val="28"/>
        </w:rPr>
        <w:t xml:space="preserve">    Макарьевский</w:t>
      </w:r>
      <w:r w:rsidR="00121CBB" w:rsidRPr="00C74ABA">
        <w:rPr>
          <w:sz w:val="28"/>
          <w:szCs w:val="28"/>
        </w:rPr>
        <w:t xml:space="preserve"> сельсовет представляет</w:t>
      </w:r>
      <w:r w:rsidRPr="00C74ABA">
        <w:rPr>
          <w:sz w:val="28"/>
          <w:szCs w:val="28"/>
        </w:rPr>
        <w:t xml:space="preserve"> собой один населённый пункт — с. Макарьевка</w:t>
      </w:r>
      <w:r w:rsidR="00121CBB" w:rsidRPr="00C74ABA">
        <w:rPr>
          <w:sz w:val="28"/>
          <w:szCs w:val="28"/>
        </w:rPr>
        <w:t xml:space="preserve">. </w:t>
      </w:r>
      <w:r w:rsidR="00C43A22" w:rsidRPr="00C74ABA">
        <w:rPr>
          <w:sz w:val="28"/>
          <w:szCs w:val="28"/>
        </w:rPr>
        <w:t>Площадь территории МО Макарьевский сельсовет 4791га. Площадь поселения 44,6</w:t>
      </w:r>
      <w:r w:rsidR="00121CBB" w:rsidRPr="00C74ABA">
        <w:rPr>
          <w:sz w:val="28"/>
          <w:szCs w:val="28"/>
        </w:rPr>
        <w:t xml:space="preserve"> га. Застройка населённого пункта в основном представлена усадебной застройкой  (всего 63 многоквартирных домов). Общая площадь</w:t>
      </w:r>
      <w:r w:rsidR="00273863" w:rsidRPr="00C74ABA">
        <w:rPr>
          <w:sz w:val="28"/>
          <w:szCs w:val="28"/>
        </w:rPr>
        <w:t xml:space="preserve"> </w:t>
      </w:r>
      <w:r w:rsidR="00C43A22" w:rsidRPr="00C74ABA">
        <w:rPr>
          <w:sz w:val="28"/>
          <w:szCs w:val="28"/>
        </w:rPr>
        <w:t>жилых помещений составляет 8,3</w:t>
      </w:r>
      <w:r w:rsidR="00121CBB" w:rsidRPr="00C74ABA">
        <w:rPr>
          <w:sz w:val="28"/>
          <w:szCs w:val="28"/>
        </w:rPr>
        <w:t xml:space="preserve"> тыс. кв.м. Численность населения посёлка имеет тенденцию к увеличению за счёт миграции населения. Рождаемость повысилась,  снизилась смертность. Численность н</w:t>
      </w:r>
      <w:r w:rsidRPr="00C74ABA">
        <w:rPr>
          <w:sz w:val="28"/>
          <w:szCs w:val="28"/>
        </w:rPr>
        <w:t>аселения составила на 01.01.2017</w:t>
      </w:r>
      <w:r w:rsidR="00121CBB" w:rsidRPr="00C74ABA">
        <w:rPr>
          <w:sz w:val="28"/>
          <w:szCs w:val="28"/>
        </w:rPr>
        <w:t xml:space="preserve"> года </w:t>
      </w:r>
      <w:r w:rsidR="00273863" w:rsidRPr="00C74ABA">
        <w:rPr>
          <w:sz w:val="28"/>
          <w:szCs w:val="28"/>
        </w:rPr>
        <w:t>553 человека.</w:t>
      </w:r>
    </w:p>
    <w:p w:rsidR="00121CBB" w:rsidRPr="00C74ABA" w:rsidRDefault="00273863" w:rsidP="00121CBB">
      <w:pPr>
        <w:pStyle w:val="14"/>
        <w:jc w:val="both"/>
        <w:rPr>
          <w:sz w:val="28"/>
          <w:szCs w:val="28"/>
        </w:rPr>
      </w:pPr>
      <w:r w:rsidRPr="00C74ABA">
        <w:rPr>
          <w:sz w:val="28"/>
          <w:szCs w:val="28"/>
        </w:rPr>
        <w:t xml:space="preserve"> </w:t>
      </w:r>
      <w:r w:rsidR="00121CBB" w:rsidRPr="00C74ABA">
        <w:rPr>
          <w:sz w:val="28"/>
          <w:szCs w:val="28"/>
        </w:rPr>
        <w:t xml:space="preserve"> Социальная инфраструктура поселения в сфере образования представлена: </w:t>
      </w:r>
    </w:p>
    <w:p w:rsidR="00A53823" w:rsidRDefault="00BD24F1" w:rsidP="00121CBB">
      <w:pPr>
        <w:pStyle w:val="14"/>
        <w:numPr>
          <w:ilvl w:val="0"/>
          <w:numId w:val="1"/>
        </w:numPr>
        <w:jc w:val="both"/>
        <w:rPr>
          <w:sz w:val="28"/>
          <w:szCs w:val="28"/>
        </w:rPr>
      </w:pPr>
      <w:r w:rsidRPr="00C74ABA">
        <w:rPr>
          <w:sz w:val="28"/>
          <w:szCs w:val="28"/>
        </w:rPr>
        <w:t>МБОУ «Макарьевская</w:t>
      </w:r>
      <w:r w:rsidR="00C43A22" w:rsidRPr="00C74ABA">
        <w:rPr>
          <w:sz w:val="28"/>
          <w:szCs w:val="28"/>
        </w:rPr>
        <w:t xml:space="preserve"> общеобразовательная школа</w:t>
      </w:r>
      <w:r w:rsidR="00121CBB" w:rsidRPr="00C74ABA">
        <w:rPr>
          <w:sz w:val="28"/>
          <w:szCs w:val="28"/>
        </w:rPr>
        <w:t>»</w:t>
      </w:r>
      <w:r w:rsidRPr="00C74ABA">
        <w:rPr>
          <w:sz w:val="28"/>
          <w:szCs w:val="28"/>
        </w:rPr>
        <w:t xml:space="preserve">  с нормативной вместимостью 100</w:t>
      </w:r>
      <w:r w:rsidR="00121CBB" w:rsidRPr="00C74ABA">
        <w:rPr>
          <w:sz w:val="28"/>
          <w:szCs w:val="28"/>
        </w:rPr>
        <w:t xml:space="preserve"> мест и фактич</w:t>
      </w:r>
      <w:r w:rsidRPr="00C74ABA">
        <w:rPr>
          <w:sz w:val="28"/>
          <w:szCs w:val="28"/>
        </w:rPr>
        <w:t>еским количеством учеников - 52</w:t>
      </w:r>
      <w:r w:rsidR="00121CBB" w:rsidRPr="00C74ABA">
        <w:rPr>
          <w:sz w:val="28"/>
          <w:szCs w:val="28"/>
        </w:rPr>
        <w:t xml:space="preserve"> чел. </w:t>
      </w:r>
      <w:r w:rsidR="00273863" w:rsidRPr="00A53823">
        <w:rPr>
          <w:sz w:val="28"/>
          <w:szCs w:val="28"/>
        </w:rPr>
        <w:t xml:space="preserve"> Состояние здания</w:t>
      </w:r>
      <w:r w:rsidR="00121CBB" w:rsidRPr="00A53823">
        <w:rPr>
          <w:sz w:val="28"/>
          <w:szCs w:val="28"/>
        </w:rPr>
        <w:t xml:space="preserve"> удовлетворительное,  каждый год проводятся космет</w:t>
      </w:r>
      <w:r w:rsidR="00273863" w:rsidRPr="00A53823">
        <w:rPr>
          <w:sz w:val="28"/>
          <w:szCs w:val="28"/>
        </w:rPr>
        <w:t>ические ремонты</w:t>
      </w:r>
    </w:p>
    <w:p w:rsidR="00121CBB" w:rsidRPr="00A53823" w:rsidRDefault="00273863" w:rsidP="00121CBB">
      <w:pPr>
        <w:pStyle w:val="14"/>
        <w:numPr>
          <w:ilvl w:val="0"/>
          <w:numId w:val="1"/>
        </w:numPr>
        <w:jc w:val="both"/>
        <w:rPr>
          <w:sz w:val="28"/>
          <w:szCs w:val="28"/>
        </w:rPr>
      </w:pPr>
      <w:r w:rsidRPr="00A53823">
        <w:rPr>
          <w:sz w:val="28"/>
          <w:szCs w:val="28"/>
        </w:rPr>
        <w:t xml:space="preserve">для учащихся </w:t>
      </w:r>
      <w:proofErr w:type="spellStart"/>
      <w:r w:rsidRPr="00A53823">
        <w:rPr>
          <w:sz w:val="28"/>
          <w:szCs w:val="28"/>
        </w:rPr>
        <w:t>М</w:t>
      </w:r>
      <w:r w:rsidR="00BD24F1" w:rsidRPr="00A53823">
        <w:rPr>
          <w:sz w:val="28"/>
          <w:szCs w:val="28"/>
        </w:rPr>
        <w:t>акарьевской</w:t>
      </w:r>
      <w:proofErr w:type="spellEnd"/>
      <w:r w:rsidR="00C43A22" w:rsidRPr="00A53823">
        <w:rPr>
          <w:sz w:val="28"/>
          <w:szCs w:val="28"/>
        </w:rPr>
        <w:t xml:space="preserve"> школы </w:t>
      </w:r>
      <w:r w:rsidR="00121CBB" w:rsidRPr="00A53823">
        <w:rPr>
          <w:sz w:val="28"/>
          <w:szCs w:val="28"/>
        </w:rPr>
        <w:t xml:space="preserve"> открыт школьный маршрут (доставка детей автобусом).</w:t>
      </w:r>
    </w:p>
    <w:p w:rsidR="00121CBB" w:rsidRPr="00C74ABA" w:rsidRDefault="00121CBB" w:rsidP="00121CBB">
      <w:pPr>
        <w:pStyle w:val="14"/>
        <w:spacing w:before="0" w:after="0"/>
        <w:jc w:val="both"/>
        <w:rPr>
          <w:sz w:val="28"/>
          <w:szCs w:val="28"/>
        </w:rPr>
      </w:pPr>
      <w:r w:rsidRPr="00C74ABA">
        <w:rPr>
          <w:sz w:val="28"/>
          <w:szCs w:val="28"/>
        </w:rPr>
        <w:t xml:space="preserve">В сфере культуры и спорта на территории поселения работают: </w:t>
      </w:r>
    </w:p>
    <w:p w:rsidR="00121CBB" w:rsidRPr="00C74ABA" w:rsidRDefault="00BD24F1" w:rsidP="00121CBB">
      <w:pPr>
        <w:pStyle w:val="14"/>
        <w:numPr>
          <w:ilvl w:val="0"/>
          <w:numId w:val="2"/>
        </w:numPr>
        <w:jc w:val="both"/>
        <w:rPr>
          <w:sz w:val="28"/>
          <w:szCs w:val="28"/>
        </w:rPr>
      </w:pPr>
      <w:r w:rsidRPr="00C74ABA">
        <w:rPr>
          <w:sz w:val="28"/>
          <w:szCs w:val="28"/>
        </w:rPr>
        <w:t>Сельский клуб</w:t>
      </w:r>
      <w:r w:rsidR="00121CBB" w:rsidRPr="00C74ABA">
        <w:rPr>
          <w:sz w:val="28"/>
          <w:szCs w:val="28"/>
        </w:rPr>
        <w:t xml:space="preserve">, </w:t>
      </w:r>
    </w:p>
    <w:p w:rsidR="00121CBB" w:rsidRPr="00C74ABA" w:rsidRDefault="00121CBB" w:rsidP="00121CBB">
      <w:pPr>
        <w:pStyle w:val="14"/>
        <w:numPr>
          <w:ilvl w:val="0"/>
          <w:numId w:val="2"/>
        </w:numPr>
        <w:jc w:val="both"/>
        <w:rPr>
          <w:sz w:val="28"/>
          <w:szCs w:val="28"/>
        </w:rPr>
      </w:pPr>
      <w:r w:rsidRPr="00C74ABA">
        <w:rPr>
          <w:sz w:val="28"/>
          <w:szCs w:val="28"/>
        </w:rPr>
        <w:t>сельская библиотека (не считая школьной),</w:t>
      </w:r>
    </w:p>
    <w:p w:rsidR="00121CBB" w:rsidRPr="00C74ABA" w:rsidRDefault="00121CBB" w:rsidP="00121CBB">
      <w:pPr>
        <w:pStyle w:val="14"/>
        <w:numPr>
          <w:ilvl w:val="0"/>
          <w:numId w:val="2"/>
        </w:numPr>
        <w:jc w:val="both"/>
        <w:rPr>
          <w:sz w:val="28"/>
          <w:szCs w:val="28"/>
        </w:rPr>
      </w:pPr>
      <w:r w:rsidRPr="00C74ABA">
        <w:rPr>
          <w:sz w:val="28"/>
          <w:szCs w:val="28"/>
        </w:rPr>
        <w:t xml:space="preserve"> школьный спортивный зал,</w:t>
      </w:r>
    </w:p>
    <w:p w:rsidR="00121CBB" w:rsidRPr="00C74ABA" w:rsidRDefault="00121CBB" w:rsidP="00121CBB">
      <w:pPr>
        <w:pStyle w:val="14"/>
        <w:numPr>
          <w:ilvl w:val="0"/>
          <w:numId w:val="2"/>
        </w:numPr>
        <w:jc w:val="both"/>
        <w:rPr>
          <w:sz w:val="28"/>
          <w:szCs w:val="28"/>
        </w:rPr>
      </w:pPr>
      <w:r w:rsidRPr="00C74ABA">
        <w:rPr>
          <w:sz w:val="28"/>
          <w:szCs w:val="28"/>
        </w:rPr>
        <w:t>школьный стадион.</w:t>
      </w:r>
    </w:p>
    <w:p w:rsidR="00BD24F1" w:rsidRPr="00C74ABA" w:rsidRDefault="00121CBB" w:rsidP="00121CBB">
      <w:pPr>
        <w:pStyle w:val="14"/>
        <w:jc w:val="both"/>
        <w:rPr>
          <w:sz w:val="28"/>
          <w:szCs w:val="28"/>
        </w:rPr>
      </w:pPr>
      <w:r w:rsidRPr="00C74ABA">
        <w:rPr>
          <w:sz w:val="28"/>
          <w:szCs w:val="28"/>
        </w:rPr>
        <w:t xml:space="preserve">  Обеспеченность населения учреждениями культуры и спорта в поселении близкая </w:t>
      </w:r>
      <w:proofErr w:type="gramStart"/>
      <w:r w:rsidRPr="00C74ABA">
        <w:rPr>
          <w:sz w:val="28"/>
          <w:szCs w:val="28"/>
        </w:rPr>
        <w:t>к</w:t>
      </w:r>
      <w:proofErr w:type="gramEnd"/>
      <w:r w:rsidRPr="00C74ABA">
        <w:rPr>
          <w:sz w:val="28"/>
          <w:szCs w:val="28"/>
        </w:rPr>
        <w:t xml:space="preserve"> нормативной. </w:t>
      </w:r>
    </w:p>
    <w:p w:rsidR="00BD24F1" w:rsidRPr="00C74ABA" w:rsidRDefault="00121CBB" w:rsidP="00121CBB">
      <w:pPr>
        <w:pStyle w:val="14"/>
        <w:jc w:val="both"/>
        <w:rPr>
          <w:sz w:val="28"/>
          <w:szCs w:val="28"/>
        </w:rPr>
      </w:pPr>
      <w:r w:rsidRPr="00C74ABA">
        <w:rPr>
          <w:sz w:val="28"/>
          <w:szCs w:val="28"/>
        </w:rPr>
        <w:t xml:space="preserve">      В сфере здравоохранения на территории поселения работает </w:t>
      </w:r>
    </w:p>
    <w:p w:rsidR="00BD24F1" w:rsidRPr="00C74ABA" w:rsidRDefault="00BD24F1" w:rsidP="00121CBB">
      <w:pPr>
        <w:pStyle w:val="14"/>
        <w:jc w:val="both"/>
        <w:rPr>
          <w:sz w:val="28"/>
          <w:szCs w:val="28"/>
        </w:rPr>
      </w:pPr>
      <w:r w:rsidRPr="00C74ABA">
        <w:rPr>
          <w:sz w:val="28"/>
          <w:szCs w:val="28"/>
        </w:rPr>
        <w:t>Макарьевский фельдшерско-акушерский пункт посещениями в сутки</w:t>
      </w:r>
      <w:proofErr w:type="gramStart"/>
      <w:r w:rsidRPr="00C74ABA">
        <w:rPr>
          <w:sz w:val="28"/>
          <w:szCs w:val="28"/>
        </w:rPr>
        <w:t>.</w:t>
      </w:r>
      <w:proofErr w:type="gramEnd"/>
      <w:r w:rsidRPr="00C74ABA">
        <w:rPr>
          <w:sz w:val="28"/>
          <w:szCs w:val="28"/>
        </w:rPr>
        <w:t xml:space="preserve"> </w:t>
      </w:r>
      <w:r w:rsidR="00121CBB" w:rsidRPr="00C74ABA">
        <w:rPr>
          <w:sz w:val="28"/>
          <w:szCs w:val="28"/>
        </w:rPr>
        <w:t xml:space="preserve"> </w:t>
      </w:r>
      <w:proofErr w:type="gramStart"/>
      <w:r w:rsidR="00121CBB" w:rsidRPr="00C74ABA">
        <w:rPr>
          <w:sz w:val="28"/>
          <w:szCs w:val="28"/>
        </w:rPr>
        <w:t>р</w:t>
      </w:r>
      <w:proofErr w:type="gramEnd"/>
      <w:r w:rsidR="00121CBB" w:rsidRPr="00C74ABA">
        <w:rPr>
          <w:sz w:val="28"/>
          <w:szCs w:val="28"/>
        </w:rPr>
        <w:t xml:space="preserve">аботает  аптека, </w:t>
      </w:r>
    </w:p>
    <w:p w:rsidR="00211AD3" w:rsidRPr="00C74ABA" w:rsidRDefault="00121CBB" w:rsidP="00121CBB">
      <w:pPr>
        <w:pStyle w:val="14"/>
        <w:jc w:val="both"/>
        <w:rPr>
          <w:sz w:val="28"/>
          <w:szCs w:val="28"/>
        </w:rPr>
      </w:pPr>
      <w:r w:rsidRPr="00C74ABA">
        <w:rPr>
          <w:sz w:val="28"/>
          <w:szCs w:val="28"/>
        </w:rPr>
        <w:t xml:space="preserve">  Предприятия общественного питания в посёлке представлены столовой уче</w:t>
      </w:r>
      <w:r w:rsidR="00273863" w:rsidRPr="00C74ABA">
        <w:rPr>
          <w:sz w:val="28"/>
          <w:szCs w:val="28"/>
        </w:rPr>
        <w:t>бного заведения с числом мест 50, площадь  85</w:t>
      </w:r>
      <w:r w:rsidRPr="00C74ABA">
        <w:rPr>
          <w:sz w:val="28"/>
          <w:szCs w:val="28"/>
        </w:rPr>
        <w:t xml:space="preserve"> кв.м., </w:t>
      </w:r>
    </w:p>
    <w:p w:rsidR="00121CBB" w:rsidRPr="00C74ABA" w:rsidRDefault="00121CBB" w:rsidP="00121CBB">
      <w:pPr>
        <w:pStyle w:val="14"/>
        <w:jc w:val="both"/>
        <w:rPr>
          <w:sz w:val="28"/>
          <w:szCs w:val="28"/>
        </w:rPr>
      </w:pPr>
      <w:r w:rsidRPr="00C74ABA">
        <w:rPr>
          <w:sz w:val="28"/>
          <w:szCs w:val="28"/>
        </w:rPr>
        <w:t>торг</w:t>
      </w:r>
      <w:r w:rsidR="00211AD3" w:rsidRPr="00C74ABA">
        <w:rPr>
          <w:sz w:val="28"/>
          <w:szCs w:val="28"/>
        </w:rPr>
        <w:t>овое обслуживание представлено 4</w:t>
      </w:r>
      <w:r w:rsidRPr="00C74ABA">
        <w:rPr>
          <w:sz w:val="28"/>
          <w:szCs w:val="28"/>
        </w:rPr>
        <w:t xml:space="preserve"> </w:t>
      </w:r>
      <w:proofErr w:type="spellStart"/>
      <w:r w:rsidRPr="00C74ABA">
        <w:rPr>
          <w:sz w:val="28"/>
          <w:szCs w:val="28"/>
        </w:rPr>
        <w:t>минимаркетами</w:t>
      </w:r>
      <w:proofErr w:type="spellEnd"/>
      <w:r w:rsidRPr="00C74ABA">
        <w:rPr>
          <w:sz w:val="28"/>
          <w:szCs w:val="28"/>
        </w:rPr>
        <w:t xml:space="preserve">, все шаговой доступности, обеспечивающие товарами  жителей поселка.  </w:t>
      </w:r>
    </w:p>
    <w:p w:rsidR="00273863" w:rsidRPr="00C74ABA" w:rsidRDefault="00121CBB" w:rsidP="00121CBB">
      <w:pPr>
        <w:pStyle w:val="14"/>
        <w:jc w:val="both"/>
        <w:rPr>
          <w:sz w:val="28"/>
          <w:szCs w:val="28"/>
        </w:rPr>
      </w:pPr>
      <w:r w:rsidRPr="00C74ABA">
        <w:rPr>
          <w:sz w:val="28"/>
          <w:szCs w:val="28"/>
        </w:rPr>
        <w:t xml:space="preserve">      В посёлке активно ведётся жилищное строительство как на старых улицах вме</w:t>
      </w:r>
      <w:r w:rsidR="00273863" w:rsidRPr="00C74ABA">
        <w:rPr>
          <w:sz w:val="28"/>
          <w:szCs w:val="28"/>
        </w:rPr>
        <w:t>сто ветхих домов, так и в районах новых улиц</w:t>
      </w:r>
      <w:r w:rsidRPr="00C74ABA">
        <w:rPr>
          <w:sz w:val="28"/>
          <w:szCs w:val="28"/>
        </w:rPr>
        <w:t xml:space="preserve"> </w:t>
      </w:r>
      <w:r w:rsidR="00273863" w:rsidRPr="00C74ABA">
        <w:rPr>
          <w:sz w:val="28"/>
          <w:szCs w:val="28"/>
        </w:rPr>
        <w:t>- ул. Полевая</w:t>
      </w:r>
      <w:r w:rsidRPr="00C74ABA">
        <w:rPr>
          <w:sz w:val="28"/>
          <w:szCs w:val="28"/>
        </w:rPr>
        <w:t>,</w:t>
      </w:r>
      <w:r w:rsidR="00273863" w:rsidRPr="00C74ABA">
        <w:rPr>
          <w:sz w:val="28"/>
          <w:szCs w:val="28"/>
        </w:rPr>
        <w:t xml:space="preserve"> ул</w:t>
      </w:r>
      <w:proofErr w:type="gramStart"/>
      <w:r w:rsidR="00273863" w:rsidRPr="00C74ABA">
        <w:rPr>
          <w:sz w:val="28"/>
          <w:szCs w:val="28"/>
        </w:rPr>
        <w:t>.В</w:t>
      </w:r>
      <w:proofErr w:type="gramEnd"/>
      <w:r w:rsidR="00273863" w:rsidRPr="00C74ABA">
        <w:rPr>
          <w:sz w:val="28"/>
          <w:szCs w:val="28"/>
        </w:rPr>
        <w:t>иноградная.</w:t>
      </w:r>
      <w:r w:rsidRPr="00C74ABA">
        <w:rPr>
          <w:sz w:val="28"/>
          <w:szCs w:val="28"/>
        </w:rPr>
        <w:t xml:space="preserve"> </w:t>
      </w:r>
      <w:r w:rsidR="00273863" w:rsidRPr="00C74ABA">
        <w:rPr>
          <w:sz w:val="28"/>
          <w:szCs w:val="28"/>
        </w:rPr>
        <w:t>Три жилых дома</w:t>
      </w:r>
      <w:r w:rsidRPr="00C74ABA">
        <w:rPr>
          <w:sz w:val="28"/>
          <w:szCs w:val="28"/>
        </w:rPr>
        <w:t xml:space="preserve"> находится в стадии строительст</w:t>
      </w:r>
      <w:r w:rsidR="00A53823">
        <w:rPr>
          <w:sz w:val="28"/>
          <w:szCs w:val="28"/>
        </w:rPr>
        <w:t>ва</w:t>
      </w:r>
      <w:proofErr w:type="gramStart"/>
      <w:r w:rsidRPr="00C74ABA">
        <w:rPr>
          <w:sz w:val="28"/>
          <w:szCs w:val="28"/>
        </w:rPr>
        <w:t xml:space="preserve"> </w:t>
      </w:r>
      <w:r w:rsidR="00211AD3" w:rsidRPr="00C74ABA">
        <w:rPr>
          <w:sz w:val="28"/>
          <w:szCs w:val="28"/>
        </w:rPr>
        <w:t>Т</w:t>
      </w:r>
      <w:proofErr w:type="gramEnd"/>
      <w:r w:rsidR="00211AD3" w:rsidRPr="00C74ABA">
        <w:rPr>
          <w:sz w:val="28"/>
          <w:szCs w:val="28"/>
        </w:rPr>
        <w:t>ребуется комплексное</w:t>
      </w:r>
      <w:r w:rsidRPr="00C74ABA">
        <w:rPr>
          <w:sz w:val="28"/>
          <w:szCs w:val="28"/>
        </w:rPr>
        <w:t xml:space="preserve"> освоения территории под застройку с обеспечением жилых домов дорожной и коммунальной инфраструктурами.     </w:t>
      </w:r>
    </w:p>
    <w:p w:rsidR="00B74BA7" w:rsidRDefault="00B74BA7" w:rsidP="00134295">
      <w:pPr>
        <w:pStyle w:val="14"/>
        <w:jc w:val="both"/>
        <w:rPr>
          <w:b/>
          <w:sz w:val="28"/>
          <w:szCs w:val="28"/>
        </w:rPr>
      </w:pPr>
    </w:p>
    <w:p w:rsidR="00B74BA7" w:rsidRDefault="00B74BA7" w:rsidP="00134295">
      <w:pPr>
        <w:pStyle w:val="14"/>
        <w:jc w:val="both"/>
        <w:rPr>
          <w:b/>
          <w:sz w:val="28"/>
          <w:szCs w:val="28"/>
        </w:rPr>
      </w:pPr>
    </w:p>
    <w:p w:rsidR="00B74BA7" w:rsidRDefault="00B74BA7" w:rsidP="00134295">
      <w:pPr>
        <w:pStyle w:val="14"/>
        <w:jc w:val="both"/>
        <w:rPr>
          <w:b/>
          <w:sz w:val="28"/>
          <w:szCs w:val="28"/>
        </w:rPr>
      </w:pPr>
    </w:p>
    <w:p w:rsidR="00B74BA7" w:rsidRDefault="00121CBB" w:rsidP="00797989">
      <w:pPr>
        <w:pStyle w:val="14"/>
        <w:jc w:val="center"/>
        <w:rPr>
          <w:b/>
          <w:sz w:val="28"/>
          <w:szCs w:val="28"/>
        </w:rPr>
      </w:pPr>
      <w:r w:rsidRPr="00C74ABA">
        <w:rPr>
          <w:b/>
          <w:sz w:val="28"/>
          <w:szCs w:val="28"/>
        </w:rPr>
        <w:t>3. Основные цели и задачи, сроки и этапы Программы</w:t>
      </w:r>
    </w:p>
    <w:p w:rsidR="00B74BA7" w:rsidRDefault="00B74BA7" w:rsidP="00134295">
      <w:pPr>
        <w:pStyle w:val="14"/>
        <w:jc w:val="both"/>
        <w:rPr>
          <w:sz w:val="28"/>
          <w:szCs w:val="28"/>
        </w:rPr>
      </w:pPr>
    </w:p>
    <w:p w:rsidR="00211AD3" w:rsidRPr="00110EEA" w:rsidRDefault="00121CBB" w:rsidP="00B74BA7">
      <w:pPr>
        <w:pStyle w:val="14"/>
        <w:ind w:firstLine="708"/>
        <w:jc w:val="both"/>
        <w:rPr>
          <w:b/>
          <w:sz w:val="28"/>
          <w:szCs w:val="28"/>
        </w:rPr>
      </w:pPr>
      <w:r w:rsidRPr="00C74ABA">
        <w:rPr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C74ABA">
        <w:rPr>
          <w:sz w:val="28"/>
          <w:szCs w:val="28"/>
        </w:rPr>
        <w:t>само</w:t>
      </w:r>
      <w:r w:rsidR="00211AD3" w:rsidRPr="00C74ABA">
        <w:rPr>
          <w:sz w:val="28"/>
          <w:szCs w:val="28"/>
        </w:rPr>
        <w:t>занятости</w:t>
      </w:r>
      <w:proofErr w:type="spellEnd"/>
      <w:r w:rsidR="00211AD3" w:rsidRPr="00C74ABA">
        <w:rPr>
          <w:sz w:val="28"/>
          <w:szCs w:val="28"/>
        </w:rPr>
        <w:t xml:space="preserve"> на</w:t>
      </w:r>
      <w:r w:rsidRPr="00C74ABA">
        <w:rPr>
          <w:sz w:val="28"/>
          <w:szCs w:val="28"/>
        </w:rPr>
        <w:t xml:space="preserve"> основе развития сельхозпроизводства, предпринимательства, кредитной кооперации, личных подсобных хозяйств</w:t>
      </w:r>
      <w:r w:rsidR="00211AD3" w:rsidRPr="00C74ABA">
        <w:rPr>
          <w:sz w:val="28"/>
          <w:szCs w:val="28"/>
        </w:rPr>
        <w:t>,</w:t>
      </w:r>
      <w:r w:rsidRPr="00C74ABA">
        <w:rPr>
          <w:sz w:val="28"/>
          <w:szCs w:val="28"/>
        </w:rPr>
        <w:t xml:space="preserve"> торговой инфраструктуры, сферы услуг  и  т.д</w:t>
      </w:r>
      <w:proofErr w:type="gramStart"/>
      <w:r w:rsidRPr="00C74ABA">
        <w:rPr>
          <w:sz w:val="28"/>
          <w:szCs w:val="28"/>
        </w:rPr>
        <w:t xml:space="preserve">.. </w:t>
      </w:r>
      <w:proofErr w:type="gramEnd"/>
      <w:r w:rsidRPr="00C74ABA">
        <w:rPr>
          <w:sz w:val="28"/>
          <w:szCs w:val="28"/>
        </w:rPr>
        <w:t>Благоприятные усло</w:t>
      </w:r>
      <w:r w:rsidR="00211AD3" w:rsidRPr="00C74ABA">
        <w:rPr>
          <w:sz w:val="28"/>
          <w:szCs w:val="28"/>
        </w:rPr>
        <w:t xml:space="preserve">вия для жизни населения - это </w:t>
      </w:r>
      <w:r w:rsidRPr="00C74ABA">
        <w:rPr>
          <w:sz w:val="28"/>
          <w:szCs w:val="28"/>
        </w:rPr>
        <w:t xml:space="preserve"> получения высоких и устойчивых доходов, доступность широкого спектра социальных услуг, соблюдение высоких экологических стандартов</w:t>
      </w:r>
      <w:r w:rsidR="00211AD3" w:rsidRPr="00C74ABA">
        <w:rPr>
          <w:sz w:val="28"/>
          <w:szCs w:val="28"/>
        </w:rPr>
        <w:t xml:space="preserve"> </w:t>
      </w:r>
      <w:r w:rsidRPr="00C74ABA">
        <w:rPr>
          <w:sz w:val="28"/>
          <w:szCs w:val="28"/>
        </w:rPr>
        <w:t xml:space="preserve"> жизни.</w:t>
      </w:r>
    </w:p>
    <w:p w:rsidR="00121CBB" w:rsidRPr="00134295" w:rsidRDefault="00121CBB" w:rsidP="001342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34295">
        <w:rPr>
          <w:rFonts w:ascii="Times New Roman" w:hAnsi="Times New Roman" w:cs="Times New Roman"/>
          <w:sz w:val="28"/>
          <w:szCs w:val="28"/>
        </w:rPr>
        <w:t xml:space="preserve">  Для достижения Поставленной цели необходимо выполнить следующие задачи:</w:t>
      </w:r>
    </w:p>
    <w:p w:rsidR="00121CBB" w:rsidRPr="00134295" w:rsidRDefault="00121CBB" w:rsidP="001342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34295">
        <w:rPr>
          <w:rFonts w:ascii="Times New Roman" w:hAnsi="Times New Roman" w:cs="Times New Roman"/>
          <w:sz w:val="28"/>
          <w:szCs w:val="28"/>
        </w:rPr>
        <w:t>1. Обеспечение безопасности, качества и эффективного использования населением объектов социал</w:t>
      </w:r>
      <w:r w:rsidR="00211AD3" w:rsidRPr="00134295">
        <w:rPr>
          <w:rFonts w:ascii="Times New Roman" w:hAnsi="Times New Roman" w:cs="Times New Roman"/>
          <w:sz w:val="28"/>
          <w:szCs w:val="28"/>
        </w:rPr>
        <w:t>ьной инфраструктуры с.</w:t>
      </w:r>
      <w:r w:rsidR="007D36A6">
        <w:rPr>
          <w:rFonts w:ascii="Times New Roman" w:hAnsi="Times New Roman" w:cs="Times New Roman"/>
          <w:sz w:val="28"/>
          <w:szCs w:val="28"/>
        </w:rPr>
        <w:t xml:space="preserve"> </w:t>
      </w:r>
      <w:r w:rsidR="00211AD3" w:rsidRPr="00134295">
        <w:rPr>
          <w:rFonts w:ascii="Times New Roman" w:hAnsi="Times New Roman" w:cs="Times New Roman"/>
          <w:sz w:val="28"/>
          <w:szCs w:val="28"/>
        </w:rPr>
        <w:t>Макарьевка</w:t>
      </w:r>
    </w:p>
    <w:p w:rsidR="00121CBB" w:rsidRPr="00134295" w:rsidRDefault="00121CBB" w:rsidP="001342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34295">
        <w:rPr>
          <w:rFonts w:ascii="Times New Roman" w:hAnsi="Times New Roman" w:cs="Times New Roman"/>
          <w:sz w:val="28"/>
          <w:szCs w:val="28"/>
        </w:rPr>
        <w:t>2. Обеспечение эффективного функционирования действующей социальной инфраструктуры</w:t>
      </w:r>
    </w:p>
    <w:p w:rsidR="00121CBB" w:rsidRPr="00134295" w:rsidRDefault="00121CBB" w:rsidP="001342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34295">
        <w:rPr>
          <w:rFonts w:ascii="Times New Roman" w:hAnsi="Times New Roman" w:cs="Times New Roman"/>
          <w:sz w:val="28"/>
          <w:szCs w:val="28"/>
        </w:rPr>
        <w:t>3. Обеспечение доступности объектов социальной инфра</w:t>
      </w:r>
      <w:r w:rsidR="00890EF9" w:rsidRPr="00134295">
        <w:rPr>
          <w:rFonts w:ascii="Times New Roman" w:hAnsi="Times New Roman" w:cs="Times New Roman"/>
          <w:sz w:val="28"/>
          <w:szCs w:val="28"/>
        </w:rPr>
        <w:t>структуры для населения села</w:t>
      </w:r>
    </w:p>
    <w:p w:rsidR="00121CBB" w:rsidRPr="00134295" w:rsidRDefault="00121CBB" w:rsidP="001342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34295">
        <w:rPr>
          <w:rFonts w:ascii="Times New Roman" w:hAnsi="Times New Roman" w:cs="Times New Roman"/>
          <w:sz w:val="28"/>
          <w:szCs w:val="28"/>
        </w:rPr>
        <w:t xml:space="preserve">4. Сбалансированное перспективное развитие социальной инфраструктуры поселения в соответствие с потребностями в объектах социальной </w:t>
      </w:r>
      <w:r w:rsidR="00211AD3" w:rsidRPr="00134295">
        <w:rPr>
          <w:rFonts w:ascii="Times New Roman" w:hAnsi="Times New Roman" w:cs="Times New Roman"/>
          <w:sz w:val="28"/>
          <w:szCs w:val="28"/>
        </w:rPr>
        <w:t>инфраструктуры населения села</w:t>
      </w:r>
    </w:p>
    <w:p w:rsidR="00121CBB" w:rsidRPr="00134295" w:rsidRDefault="00121CBB" w:rsidP="001342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34295">
        <w:rPr>
          <w:rFonts w:ascii="Times New Roman" w:hAnsi="Times New Roman" w:cs="Times New Roman"/>
          <w:sz w:val="28"/>
          <w:szCs w:val="28"/>
        </w:rPr>
        <w:t>5. Достижение расчётного уровня обеспеченности населения посёлка услугами объектов социальной инфраструктуры.</w:t>
      </w:r>
    </w:p>
    <w:p w:rsidR="00B74BA7" w:rsidRDefault="00462CA6" w:rsidP="00110EEA">
      <w:pPr>
        <w:pStyle w:val="14"/>
        <w:tabs>
          <w:tab w:val="left" w:pos="163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21CBB" w:rsidRPr="00110EEA" w:rsidRDefault="00B74BA7" w:rsidP="00110EEA">
      <w:pPr>
        <w:pStyle w:val="14"/>
        <w:tabs>
          <w:tab w:val="left" w:pos="163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462CA6">
        <w:rPr>
          <w:b/>
          <w:sz w:val="28"/>
          <w:szCs w:val="28"/>
        </w:rPr>
        <w:t>4.</w:t>
      </w:r>
      <w:r w:rsidR="00121CBB" w:rsidRPr="00462CA6">
        <w:rPr>
          <w:b/>
          <w:sz w:val="28"/>
          <w:szCs w:val="28"/>
        </w:rPr>
        <w:t>Сроки и этапы реализации Программы</w:t>
      </w:r>
    </w:p>
    <w:p w:rsidR="00462CA6" w:rsidRPr="00134295" w:rsidRDefault="00121CBB" w:rsidP="00134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ABA">
        <w:rPr>
          <w:rFonts w:ascii="Times New Roman" w:hAnsi="Times New Roman" w:cs="Times New Roman"/>
          <w:sz w:val="28"/>
          <w:szCs w:val="28"/>
        </w:rPr>
        <w:t xml:space="preserve"> Срок действия программы с  </w:t>
      </w:r>
      <w:r w:rsidR="00241066"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 w:rsidRPr="00C74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 2034 года</w:t>
      </w:r>
      <w:r w:rsidRPr="00C74ABA">
        <w:rPr>
          <w:rFonts w:ascii="Times New Roman" w:hAnsi="Times New Roman" w:cs="Times New Roman"/>
          <w:sz w:val="28"/>
          <w:szCs w:val="28"/>
        </w:rPr>
        <w:t xml:space="preserve">. </w:t>
      </w:r>
      <w:r w:rsidR="00241066">
        <w:rPr>
          <w:rFonts w:ascii="Times New Roman" w:eastAsia="Times New Roman" w:hAnsi="Times New Roman" w:cs="Times New Roman"/>
          <w:color w:val="000000"/>
          <w:sz w:val="28"/>
          <w:szCs w:val="28"/>
        </w:rPr>
        <w:t>1 этап - с 2016</w:t>
      </w:r>
      <w:r w:rsidR="00890EF9" w:rsidRPr="00C74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2021года, 2 этап - с 2021</w:t>
      </w:r>
      <w:r w:rsidRPr="00C74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2034 года.</w:t>
      </w:r>
      <w:r w:rsidRPr="00C74ABA">
        <w:rPr>
          <w:rFonts w:ascii="Times New Roman" w:hAnsi="Times New Roman" w:cs="Times New Roman"/>
          <w:sz w:val="28"/>
          <w:szCs w:val="28"/>
        </w:rPr>
        <w:t xml:space="preserve"> Реализация программы будет осуществляться весь период</w:t>
      </w:r>
      <w:r w:rsidR="00B74BA7">
        <w:rPr>
          <w:rFonts w:ascii="Times New Roman" w:hAnsi="Times New Roman" w:cs="Times New Roman"/>
          <w:sz w:val="28"/>
          <w:szCs w:val="28"/>
        </w:rPr>
        <w:t>.</w:t>
      </w:r>
    </w:p>
    <w:p w:rsidR="00134295" w:rsidRDefault="00134295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6269A2" w:rsidRDefault="006269A2" w:rsidP="00462CA6">
      <w:pPr>
        <w:pStyle w:val="a9"/>
        <w:rPr>
          <w:b/>
        </w:rPr>
      </w:pPr>
    </w:p>
    <w:p w:rsidR="00462CA6" w:rsidRPr="00462CA6" w:rsidRDefault="008701FE" w:rsidP="00134295">
      <w:pPr>
        <w:pStyle w:val="a9"/>
        <w:jc w:val="center"/>
        <w:rPr>
          <w:b/>
        </w:rPr>
      </w:pPr>
      <w:r>
        <w:rPr>
          <w:b/>
        </w:rPr>
        <w:t xml:space="preserve">5. </w:t>
      </w:r>
      <w:r w:rsidR="00462CA6" w:rsidRPr="00462CA6">
        <w:rPr>
          <w:b/>
        </w:rPr>
        <w:t>ПЕРЕЧЕНЬ  МЕРОПРИЯТИЙ, ОБЪЕМЫ  И  ИСТОЧНИКИ  ФИНАНСИРОВАНИЯ</w:t>
      </w:r>
    </w:p>
    <w:p w:rsidR="00462CA6" w:rsidRDefault="00462CA6" w:rsidP="00134295">
      <w:pPr>
        <w:pStyle w:val="a9"/>
        <w:ind w:left="-851"/>
        <w:rPr>
          <w:b/>
        </w:rPr>
      </w:pPr>
      <w:r w:rsidRPr="00462CA6">
        <w:rPr>
          <w:b/>
        </w:rPr>
        <w:t xml:space="preserve">               (таблица 1)</w:t>
      </w:r>
    </w:p>
    <w:p w:rsidR="00134295" w:rsidRDefault="00134295" w:rsidP="00134295">
      <w:pPr>
        <w:pStyle w:val="a9"/>
        <w:ind w:left="-851"/>
        <w:rPr>
          <w:b/>
        </w:rPr>
      </w:pPr>
    </w:p>
    <w:p w:rsidR="00134295" w:rsidRPr="00462CA6" w:rsidRDefault="00134295" w:rsidP="00134295">
      <w:pPr>
        <w:pStyle w:val="a9"/>
        <w:ind w:left="-851"/>
        <w:rPr>
          <w:b/>
        </w:rPr>
      </w:pPr>
    </w:p>
    <w:p w:rsidR="00462CA6" w:rsidRDefault="00462CA6" w:rsidP="00462CA6">
      <w:pPr>
        <w:pStyle w:val="a9"/>
        <w:ind w:left="-851"/>
      </w:pPr>
    </w:p>
    <w:tbl>
      <w:tblPr>
        <w:tblStyle w:val="af1"/>
        <w:tblW w:w="0" w:type="auto"/>
        <w:tblInd w:w="-851" w:type="dxa"/>
        <w:tblLook w:val="04A0"/>
      </w:tblPr>
      <w:tblGrid>
        <w:gridCol w:w="540"/>
        <w:gridCol w:w="1865"/>
        <w:gridCol w:w="2463"/>
        <w:gridCol w:w="969"/>
        <w:gridCol w:w="823"/>
        <w:gridCol w:w="876"/>
        <w:gridCol w:w="958"/>
        <w:gridCol w:w="970"/>
        <w:gridCol w:w="26"/>
        <w:gridCol w:w="931"/>
      </w:tblGrid>
      <w:tr w:rsidR="00462CA6" w:rsidTr="003D3771">
        <w:trPr>
          <w:trHeight w:val="360"/>
        </w:trPr>
        <w:tc>
          <w:tcPr>
            <w:tcW w:w="540" w:type="dxa"/>
            <w:vMerge w:val="restart"/>
          </w:tcPr>
          <w:p w:rsidR="00462CA6" w:rsidRDefault="00462CA6" w:rsidP="003D3771">
            <w:pPr>
              <w:pStyle w:val="a9"/>
            </w:pPr>
            <w:r>
              <w:t>№</w:t>
            </w:r>
          </w:p>
          <w:p w:rsidR="00462CA6" w:rsidRDefault="00462CA6" w:rsidP="003D3771">
            <w:pPr>
              <w:pStyle w:val="a9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65" w:type="dxa"/>
            <w:vMerge w:val="restart"/>
          </w:tcPr>
          <w:p w:rsidR="00462CA6" w:rsidRDefault="00462CA6" w:rsidP="003D3771">
            <w:pPr>
              <w:pStyle w:val="a9"/>
            </w:pPr>
            <w:r>
              <w:t xml:space="preserve">Направление </w:t>
            </w:r>
          </w:p>
          <w:p w:rsidR="00462CA6" w:rsidRDefault="00462CA6" w:rsidP="003D3771">
            <w:pPr>
              <w:pStyle w:val="a9"/>
            </w:pPr>
            <w:r>
              <w:t>мероприятий</w:t>
            </w:r>
          </w:p>
        </w:tc>
        <w:tc>
          <w:tcPr>
            <w:tcW w:w="2463" w:type="dxa"/>
            <w:vMerge w:val="restart"/>
            <w:tcBorders>
              <w:right w:val="single" w:sz="4" w:space="0" w:color="auto"/>
            </w:tcBorders>
          </w:tcPr>
          <w:p w:rsidR="00462CA6" w:rsidRDefault="00462CA6" w:rsidP="003D3771">
            <w:pPr>
              <w:pStyle w:val="a9"/>
            </w:pPr>
            <w:r>
              <w:t>Источник</w:t>
            </w:r>
          </w:p>
          <w:p w:rsidR="00462CA6" w:rsidRDefault="00462CA6" w:rsidP="003D3771">
            <w:pPr>
              <w:pStyle w:val="a9"/>
            </w:pPr>
            <w:r>
              <w:t xml:space="preserve"> финансирования</w:t>
            </w:r>
          </w:p>
        </w:tc>
        <w:tc>
          <w:tcPr>
            <w:tcW w:w="555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62CA6" w:rsidRDefault="00462CA6" w:rsidP="003D3771">
            <w:pPr>
              <w:pStyle w:val="a9"/>
            </w:pPr>
            <w:r>
              <w:t>Объем финансирования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462CA6" w:rsidTr="003D3771">
        <w:trPr>
          <w:trHeight w:val="465"/>
        </w:trPr>
        <w:tc>
          <w:tcPr>
            <w:tcW w:w="540" w:type="dxa"/>
            <w:vMerge/>
          </w:tcPr>
          <w:p w:rsidR="00462CA6" w:rsidRDefault="00462CA6" w:rsidP="003D3771">
            <w:pPr>
              <w:pStyle w:val="a9"/>
            </w:pPr>
          </w:p>
        </w:tc>
        <w:tc>
          <w:tcPr>
            <w:tcW w:w="1865" w:type="dxa"/>
            <w:vMerge/>
          </w:tcPr>
          <w:p w:rsidR="00462CA6" w:rsidRDefault="00462CA6" w:rsidP="003D3771">
            <w:pPr>
              <w:pStyle w:val="a9"/>
            </w:pPr>
          </w:p>
        </w:tc>
        <w:tc>
          <w:tcPr>
            <w:tcW w:w="2463" w:type="dxa"/>
            <w:vMerge/>
            <w:tcBorders>
              <w:right w:val="single" w:sz="4" w:space="0" w:color="auto"/>
            </w:tcBorders>
          </w:tcPr>
          <w:p w:rsidR="00462CA6" w:rsidRDefault="00462CA6" w:rsidP="003D3771">
            <w:pPr>
              <w:pStyle w:val="a9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A6" w:rsidRDefault="00462CA6" w:rsidP="003D3771">
            <w:pPr>
              <w:pStyle w:val="a9"/>
            </w:pPr>
            <w:r>
              <w:t>2016</w:t>
            </w:r>
          </w:p>
          <w:p w:rsidR="00462CA6" w:rsidRDefault="00462CA6" w:rsidP="003D3771">
            <w:pPr>
              <w:pStyle w:val="a9"/>
            </w:pPr>
            <w:r>
              <w:t>год</w:t>
            </w:r>
          </w:p>
          <w:p w:rsidR="00462CA6" w:rsidRDefault="00462CA6" w:rsidP="003D3771">
            <w:pPr>
              <w:pStyle w:val="a9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A6" w:rsidRDefault="00462CA6" w:rsidP="003D3771">
            <w:pPr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2017</w:t>
            </w:r>
          </w:p>
          <w:p w:rsidR="00462CA6" w:rsidRDefault="00462CA6" w:rsidP="003D3771">
            <w:pPr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</w:t>
            </w:r>
          </w:p>
          <w:p w:rsidR="00462CA6" w:rsidRDefault="00462CA6" w:rsidP="003D3771">
            <w:pPr>
              <w:pStyle w:val="a9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A6" w:rsidRDefault="00462CA6" w:rsidP="003D3771">
            <w:pPr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2018</w:t>
            </w:r>
          </w:p>
          <w:p w:rsidR="00462CA6" w:rsidRDefault="00462CA6" w:rsidP="003D3771">
            <w:pPr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</w:t>
            </w:r>
          </w:p>
          <w:p w:rsidR="00462CA6" w:rsidRDefault="00462CA6" w:rsidP="003D3771">
            <w:pPr>
              <w:pStyle w:val="a9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A6" w:rsidRDefault="00462CA6" w:rsidP="003D3771">
            <w:pPr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2019</w:t>
            </w:r>
          </w:p>
          <w:p w:rsidR="00462CA6" w:rsidRDefault="00462CA6" w:rsidP="003D3771">
            <w:pPr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</w:t>
            </w:r>
          </w:p>
          <w:p w:rsidR="00462CA6" w:rsidRDefault="00462CA6" w:rsidP="003D3771">
            <w:pPr>
              <w:pStyle w:val="a9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A6" w:rsidRDefault="00462CA6" w:rsidP="003D3771">
            <w:pPr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2020</w:t>
            </w:r>
          </w:p>
          <w:p w:rsidR="00462CA6" w:rsidRDefault="00462CA6" w:rsidP="003D3771">
            <w:pPr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</w:t>
            </w:r>
          </w:p>
          <w:p w:rsidR="00462CA6" w:rsidRDefault="00462CA6" w:rsidP="003D3771">
            <w:pPr>
              <w:pStyle w:val="a9"/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CA6" w:rsidRDefault="00462CA6" w:rsidP="003D3771">
            <w:pPr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2021-2026гг.</w:t>
            </w:r>
          </w:p>
          <w:p w:rsidR="00462CA6" w:rsidRDefault="00462CA6" w:rsidP="003D3771">
            <w:pPr>
              <w:pStyle w:val="a9"/>
            </w:pPr>
          </w:p>
        </w:tc>
      </w:tr>
      <w:tr w:rsidR="00462CA6" w:rsidTr="003D3771">
        <w:tc>
          <w:tcPr>
            <w:tcW w:w="540" w:type="dxa"/>
          </w:tcPr>
          <w:p w:rsidR="00462CA6" w:rsidRDefault="00462CA6" w:rsidP="003D3771">
            <w:pPr>
              <w:pStyle w:val="a9"/>
            </w:pPr>
            <w:r>
              <w:t>1.</w:t>
            </w:r>
          </w:p>
        </w:tc>
        <w:tc>
          <w:tcPr>
            <w:tcW w:w="1865" w:type="dxa"/>
          </w:tcPr>
          <w:p w:rsidR="00462CA6" w:rsidRDefault="00462CA6" w:rsidP="003D3771">
            <w:pPr>
              <w:pStyle w:val="a9"/>
            </w:pPr>
            <w:r>
              <w:t>Реконструкция и модернизация объектов культуры (сельский клуб)</w:t>
            </w:r>
          </w:p>
        </w:tc>
        <w:tc>
          <w:tcPr>
            <w:tcW w:w="2463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Местный бюджет</w:t>
            </w:r>
          </w:p>
        </w:tc>
        <w:tc>
          <w:tcPr>
            <w:tcW w:w="969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  <w:tc>
          <w:tcPr>
            <w:tcW w:w="823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  <w:tc>
          <w:tcPr>
            <w:tcW w:w="876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50,0</w:t>
            </w:r>
          </w:p>
        </w:tc>
        <w:tc>
          <w:tcPr>
            <w:tcW w:w="958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300,0</w:t>
            </w:r>
          </w:p>
          <w:p w:rsidR="00462CA6" w:rsidRDefault="00462CA6" w:rsidP="003D3771">
            <w:pPr>
              <w:pStyle w:val="a9"/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</w:tr>
      <w:tr w:rsidR="00462CA6" w:rsidTr="003D3771">
        <w:tc>
          <w:tcPr>
            <w:tcW w:w="540" w:type="dxa"/>
          </w:tcPr>
          <w:p w:rsidR="00462CA6" w:rsidRDefault="00462CA6" w:rsidP="003D3771">
            <w:pPr>
              <w:pStyle w:val="a9"/>
            </w:pPr>
            <w:r>
              <w:t>2.</w:t>
            </w:r>
          </w:p>
        </w:tc>
        <w:tc>
          <w:tcPr>
            <w:tcW w:w="1865" w:type="dxa"/>
          </w:tcPr>
          <w:p w:rsidR="00462CA6" w:rsidRDefault="00462CA6" w:rsidP="003D3771">
            <w:pPr>
              <w:pStyle w:val="a9"/>
            </w:pPr>
            <w:r>
              <w:t>газификация</w:t>
            </w:r>
          </w:p>
        </w:tc>
        <w:tc>
          <w:tcPr>
            <w:tcW w:w="2463" w:type="dxa"/>
          </w:tcPr>
          <w:p w:rsidR="00462CA6" w:rsidRDefault="00462CA6" w:rsidP="003D3771">
            <w:pPr>
              <w:pStyle w:val="a9"/>
            </w:pPr>
            <w:proofErr w:type="gramStart"/>
            <w:r>
              <w:t>(в рамках муниципальной  программы «Устойчивое развитие поселений Алтайского района на 2013-2020годы»</w:t>
            </w:r>
            <w:proofErr w:type="gramEnd"/>
          </w:p>
          <w:p w:rsidR="006269A2" w:rsidRDefault="006269A2" w:rsidP="003D3771">
            <w:pPr>
              <w:pStyle w:val="a9"/>
            </w:pPr>
          </w:p>
        </w:tc>
        <w:tc>
          <w:tcPr>
            <w:tcW w:w="969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  <w:tc>
          <w:tcPr>
            <w:tcW w:w="823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  <w:tc>
          <w:tcPr>
            <w:tcW w:w="876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1300,0</w:t>
            </w:r>
          </w:p>
        </w:tc>
        <w:tc>
          <w:tcPr>
            <w:tcW w:w="958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6000,0</w:t>
            </w:r>
          </w:p>
        </w:tc>
        <w:tc>
          <w:tcPr>
            <w:tcW w:w="996" w:type="dxa"/>
            <w:gridSpan w:val="2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12000,0</w:t>
            </w:r>
          </w:p>
        </w:tc>
        <w:tc>
          <w:tcPr>
            <w:tcW w:w="931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</w:tr>
      <w:tr w:rsidR="00462CA6" w:rsidTr="003D3771">
        <w:tc>
          <w:tcPr>
            <w:tcW w:w="540" w:type="dxa"/>
          </w:tcPr>
          <w:p w:rsidR="00462CA6" w:rsidRDefault="00462CA6" w:rsidP="003D3771">
            <w:pPr>
              <w:pStyle w:val="a9"/>
            </w:pPr>
            <w:r>
              <w:t xml:space="preserve">3.     </w:t>
            </w:r>
          </w:p>
        </w:tc>
        <w:tc>
          <w:tcPr>
            <w:tcW w:w="1865" w:type="dxa"/>
          </w:tcPr>
          <w:p w:rsidR="00462CA6" w:rsidRDefault="00462CA6" w:rsidP="003D3771">
            <w:pPr>
              <w:pStyle w:val="a9"/>
            </w:pPr>
            <w:r>
              <w:t>Уличное освещение</w:t>
            </w:r>
          </w:p>
        </w:tc>
        <w:tc>
          <w:tcPr>
            <w:tcW w:w="2463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Местный бюджет</w:t>
            </w:r>
          </w:p>
        </w:tc>
        <w:tc>
          <w:tcPr>
            <w:tcW w:w="969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170,0</w:t>
            </w:r>
          </w:p>
        </w:tc>
        <w:tc>
          <w:tcPr>
            <w:tcW w:w="823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290,0</w:t>
            </w:r>
          </w:p>
        </w:tc>
        <w:tc>
          <w:tcPr>
            <w:tcW w:w="876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290,0</w:t>
            </w:r>
          </w:p>
        </w:tc>
        <w:tc>
          <w:tcPr>
            <w:tcW w:w="958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330,0</w:t>
            </w:r>
          </w:p>
        </w:tc>
        <w:tc>
          <w:tcPr>
            <w:tcW w:w="996" w:type="dxa"/>
            <w:gridSpan w:val="2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350,0</w:t>
            </w:r>
          </w:p>
        </w:tc>
        <w:tc>
          <w:tcPr>
            <w:tcW w:w="931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</w:tr>
      <w:tr w:rsidR="00462CA6" w:rsidTr="003D3771">
        <w:tc>
          <w:tcPr>
            <w:tcW w:w="540" w:type="dxa"/>
          </w:tcPr>
          <w:p w:rsidR="00462CA6" w:rsidRDefault="00462CA6" w:rsidP="003D3771">
            <w:pPr>
              <w:pStyle w:val="a9"/>
            </w:pPr>
            <w:r>
              <w:t>4.</w:t>
            </w:r>
          </w:p>
        </w:tc>
        <w:tc>
          <w:tcPr>
            <w:tcW w:w="1865" w:type="dxa"/>
          </w:tcPr>
          <w:p w:rsidR="00462CA6" w:rsidRDefault="00462CA6" w:rsidP="003D3771">
            <w:pPr>
              <w:pStyle w:val="a9"/>
            </w:pPr>
            <w:r>
              <w:t>Развитие сельского парка</w:t>
            </w:r>
          </w:p>
        </w:tc>
        <w:tc>
          <w:tcPr>
            <w:tcW w:w="2463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Местный бюджет/средства краевого бюджета при условии победы в краевом конкурсе/</w:t>
            </w:r>
          </w:p>
        </w:tc>
        <w:tc>
          <w:tcPr>
            <w:tcW w:w="969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  <w:tc>
          <w:tcPr>
            <w:tcW w:w="823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90,0</w:t>
            </w:r>
          </w:p>
        </w:tc>
        <w:tc>
          <w:tcPr>
            <w:tcW w:w="876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600,0</w:t>
            </w:r>
          </w:p>
        </w:tc>
        <w:tc>
          <w:tcPr>
            <w:tcW w:w="958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  <w:tc>
          <w:tcPr>
            <w:tcW w:w="996" w:type="dxa"/>
            <w:gridSpan w:val="2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  <w:tc>
          <w:tcPr>
            <w:tcW w:w="931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</w:tr>
      <w:tr w:rsidR="00462CA6" w:rsidTr="003D3771">
        <w:tc>
          <w:tcPr>
            <w:tcW w:w="540" w:type="dxa"/>
          </w:tcPr>
          <w:p w:rsidR="00462CA6" w:rsidRDefault="00462CA6" w:rsidP="003D3771">
            <w:pPr>
              <w:pStyle w:val="a9"/>
            </w:pPr>
            <w:r>
              <w:t>5.</w:t>
            </w:r>
          </w:p>
        </w:tc>
        <w:tc>
          <w:tcPr>
            <w:tcW w:w="1865" w:type="dxa"/>
          </w:tcPr>
          <w:p w:rsidR="00462CA6" w:rsidRDefault="00462CA6" w:rsidP="003D3771">
            <w:pPr>
              <w:pStyle w:val="a9"/>
            </w:pPr>
            <w:r>
              <w:t>Строительство детско-спортивного комплекса</w:t>
            </w:r>
          </w:p>
        </w:tc>
        <w:tc>
          <w:tcPr>
            <w:tcW w:w="2463" w:type="dxa"/>
          </w:tcPr>
          <w:p w:rsidR="00462CA6" w:rsidRDefault="00462CA6" w:rsidP="003D3771">
            <w:pPr>
              <w:pStyle w:val="a9"/>
            </w:pPr>
            <w:proofErr w:type="gramStart"/>
            <w:r>
              <w:t>(в рамках муниципальной  программы «Устойчивое развитие поселений Алтайского района на 2013-2020годы»</w:t>
            </w:r>
            <w:proofErr w:type="gramEnd"/>
          </w:p>
        </w:tc>
        <w:tc>
          <w:tcPr>
            <w:tcW w:w="969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  <w:tc>
          <w:tcPr>
            <w:tcW w:w="823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160,0</w:t>
            </w:r>
          </w:p>
        </w:tc>
        <w:tc>
          <w:tcPr>
            <w:tcW w:w="876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720,0</w:t>
            </w:r>
          </w:p>
        </w:tc>
        <w:tc>
          <w:tcPr>
            <w:tcW w:w="958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  <w:tc>
          <w:tcPr>
            <w:tcW w:w="996" w:type="dxa"/>
            <w:gridSpan w:val="2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  <w:tc>
          <w:tcPr>
            <w:tcW w:w="931" w:type="dxa"/>
          </w:tcPr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</w:p>
          <w:p w:rsidR="00462CA6" w:rsidRDefault="00462CA6" w:rsidP="003D3771">
            <w:pPr>
              <w:pStyle w:val="a9"/>
            </w:pPr>
            <w:r>
              <w:t>0,0</w:t>
            </w:r>
          </w:p>
        </w:tc>
      </w:tr>
      <w:tr w:rsidR="00462CA6" w:rsidTr="003D3771">
        <w:tc>
          <w:tcPr>
            <w:tcW w:w="540" w:type="dxa"/>
          </w:tcPr>
          <w:p w:rsidR="00462CA6" w:rsidRDefault="00462CA6" w:rsidP="003D3771">
            <w:pPr>
              <w:pStyle w:val="a9"/>
            </w:pPr>
          </w:p>
        </w:tc>
        <w:tc>
          <w:tcPr>
            <w:tcW w:w="1865" w:type="dxa"/>
          </w:tcPr>
          <w:p w:rsidR="00462CA6" w:rsidRDefault="00462CA6" w:rsidP="003D3771">
            <w:pPr>
              <w:pStyle w:val="a9"/>
            </w:pPr>
            <w:r>
              <w:t>ВСЕГО</w:t>
            </w:r>
          </w:p>
        </w:tc>
        <w:tc>
          <w:tcPr>
            <w:tcW w:w="2463" w:type="dxa"/>
          </w:tcPr>
          <w:p w:rsidR="00462CA6" w:rsidRPr="00186A90" w:rsidRDefault="00462CA6" w:rsidP="003D3771">
            <w:pPr>
              <w:pStyle w:val="a9"/>
              <w:rPr>
                <w:b/>
              </w:rPr>
            </w:pPr>
            <w:r w:rsidRPr="00186A90">
              <w:rPr>
                <w:b/>
              </w:rPr>
              <w:t>Местный бюджет</w:t>
            </w:r>
          </w:p>
        </w:tc>
        <w:tc>
          <w:tcPr>
            <w:tcW w:w="969" w:type="dxa"/>
          </w:tcPr>
          <w:p w:rsidR="00462CA6" w:rsidRDefault="00462CA6" w:rsidP="003D3771">
            <w:pPr>
              <w:pStyle w:val="a9"/>
            </w:pPr>
            <w:r>
              <w:t>170,0</w:t>
            </w:r>
          </w:p>
        </w:tc>
        <w:tc>
          <w:tcPr>
            <w:tcW w:w="823" w:type="dxa"/>
          </w:tcPr>
          <w:p w:rsidR="00462CA6" w:rsidRDefault="00462CA6" w:rsidP="003D3771">
            <w:pPr>
              <w:pStyle w:val="a9"/>
            </w:pPr>
            <w:r>
              <w:t>540,0</w:t>
            </w:r>
          </w:p>
        </w:tc>
        <w:tc>
          <w:tcPr>
            <w:tcW w:w="876" w:type="dxa"/>
          </w:tcPr>
          <w:p w:rsidR="00462CA6" w:rsidRDefault="00462CA6" w:rsidP="003D3771">
            <w:pPr>
              <w:pStyle w:val="a9"/>
            </w:pPr>
            <w:r>
              <w:t>2960,0</w:t>
            </w:r>
          </w:p>
        </w:tc>
        <w:tc>
          <w:tcPr>
            <w:tcW w:w="958" w:type="dxa"/>
          </w:tcPr>
          <w:p w:rsidR="00462CA6" w:rsidRDefault="00462CA6" w:rsidP="003D3771">
            <w:pPr>
              <w:pStyle w:val="a9"/>
            </w:pPr>
            <w:r>
              <w:t>6630,0</w:t>
            </w:r>
          </w:p>
        </w:tc>
        <w:tc>
          <w:tcPr>
            <w:tcW w:w="996" w:type="dxa"/>
            <w:gridSpan w:val="2"/>
          </w:tcPr>
          <w:p w:rsidR="00462CA6" w:rsidRDefault="00462CA6" w:rsidP="003D3771">
            <w:pPr>
              <w:pStyle w:val="a9"/>
            </w:pPr>
            <w:r>
              <w:t>12470,0</w:t>
            </w:r>
          </w:p>
        </w:tc>
        <w:tc>
          <w:tcPr>
            <w:tcW w:w="931" w:type="dxa"/>
          </w:tcPr>
          <w:p w:rsidR="00462CA6" w:rsidRDefault="00462CA6" w:rsidP="003D3771">
            <w:pPr>
              <w:pStyle w:val="a9"/>
            </w:pPr>
            <w:r>
              <w:t>0,0</w:t>
            </w:r>
          </w:p>
        </w:tc>
      </w:tr>
      <w:tr w:rsidR="00462CA6" w:rsidTr="003D3771">
        <w:tc>
          <w:tcPr>
            <w:tcW w:w="540" w:type="dxa"/>
          </w:tcPr>
          <w:p w:rsidR="00462CA6" w:rsidRDefault="00462CA6" w:rsidP="003D3771">
            <w:pPr>
              <w:pStyle w:val="a9"/>
            </w:pPr>
          </w:p>
        </w:tc>
        <w:tc>
          <w:tcPr>
            <w:tcW w:w="1865" w:type="dxa"/>
          </w:tcPr>
          <w:p w:rsidR="00462CA6" w:rsidRDefault="00462CA6" w:rsidP="003D3771">
            <w:pPr>
              <w:pStyle w:val="a9"/>
            </w:pPr>
          </w:p>
        </w:tc>
        <w:tc>
          <w:tcPr>
            <w:tcW w:w="2463" w:type="dxa"/>
          </w:tcPr>
          <w:p w:rsidR="00462CA6" w:rsidRPr="00186A90" w:rsidRDefault="00462CA6" w:rsidP="003D3771">
            <w:pPr>
              <w:pStyle w:val="a9"/>
              <w:rPr>
                <w:b/>
              </w:rPr>
            </w:pPr>
          </w:p>
        </w:tc>
        <w:tc>
          <w:tcPr>
            <w:tcW w:w="969" w:type="dxa"/>
          </w:tcPr>
          <w:p w:rsidR="00462CA6" w:rsidRDefault="00462CA6" w:rsidP="003D3771">
            <w:pPr>
              <w:pStyle w:val="a9"/>
            </w:pPr>
          </w:p>
        </w:tc>
        <w:tc>
          <w:tcPr>
            <w:tcW w:w="823" w:type="dxa"/>
          </w:tcPr>
          <w:p w:rsidR="00462CA6" w:rsidRDefault="00462CA6" w:rsidP="003D3771">
            <w:pPr>
              <w:pStyle w:val="a9"/>
            </w:pPr>
          </w:p>
        </w:tc>
        <w:tc>
          <w:tcPr>
            <w:tcW w:w="876" w:type="dxa"/>
          </w:tcPr>
          <w:p w:rsidR="00462CA6" w:rsidRDefault="00462CA6" w:rsidP="003D3771">
            <w:pPr>
              <w:pStyle w:val="a9"/>
            </w:pPr>
          </w:p>
        </w:tc>
        <w:tc>
          <w:tcPr>
            <w:tcW w:w="958" w:type="dxa"/>
          </w:tcPr>
          <w:p w:rsidR="00462CA6" w:rsidRDefault="00462CA6" w:rsidP="003D3771">
            <w:pPr>
              <w:pStyle w:val="a9"/>
            </w:pPr>
          </w:p>
        </w:tc>
        <w:tc>
          <w:tcPr>
            <w:tcW w:w="996" w:type="dxa"/>
            <w:gridSpan w:val="2"/>
          </w:tcPr>
          <w:p w:rsidR="00462CA6" w:rsidRDefault="00462CA6" w:rsidP="003D3771">
            <w:pPr>
              <w:pStyle w:val="a9"/>
            </w:pPr>
          </w:p>
        </w:tc>
        <w:tc>
          <w:tcPr>
            <w:tcW w:w="931" w:type="dxa"/>
          </w:tcPr>
          <w:p w:rsidR="00462CA6" w:rsidRDefault="00462CA6" w:rsidP="003D3771">
            <w:pPr>
              <w:pStyle w:val="a9"/>
            </w:pPr>
          </w:p>
        </w:tc>
      </w:tr>
    </w:tbl>
    <w:p w:rsidR="00462CA6" w:rsidRPr="00C74ABA" w:rsidRDefault="00462CA6" w:rsidP="008701FE">
      <w:pPr>
        <w:pStyle w:val="a9"/>
        <w:sectPr w:rsidR="00462CA6" w:rsidRPr="00C74ABA" w:rsidSect="00FB5AFF">
          <w:pgSz w:w="11906" w:h="16838"/>
          <w:pgMar w:top="567" w:right="851" w:bottom="1701" w:left="1701" w:header="709" w:footer="709" w:gutter="0"/>
          <w:cols w:space="708"/>
          <w:docGrid w:linePitch="360"/>
        </w:sectPr>
      </w:pPr>
    </w:p>
    <w:p w:rsidR="00121CBB" w:rsidRPr="00C74ABA" w:rsidRDefault="008701FE" w:rsidP="006269A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121CBB" w:rsidRPr="00C74ABA">
        <w:rPr>
          <w:rFonts w:ascii="Times New Roman" w:hAnsi="Times New Roman" w:cs="Times New Roman"/>
          <w:b/>
          <w:sz w:val="28"/>
          <w:szCs w:val="28"/>
        </w:rPr>
        <w:t>Мероприятия по развитию социальной ин</w:t>
      </w:r>
      <w:r w:rsidR="001B42D8">
        <w:rPr>
          <w:rFonts w:ascii="Times New Roman" w:hAnsi="Times New Roman" w:cs="Times New Roman"/>
          <w:b/>
          <w:sz w:val="28"/>
          <w:szCs w:val="28"/>
        </w:rPr>
        <w:t>фраструктуры, целевые индикаторы, ожидаемые результаты реализации программы</w:t>
      </w:r>
    </w:p>
    <w:p w:rsidR="00241066" w:rsidRPr="00C74ABA" w:rsidRDefault="00241066" w:rsidP="006269A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21CBB" w:rsidRPr="00C74ABA" w:rsidRDefault="00121CBB" w:rsidP="00121CBB">
      <w:pPr>
        <w:jc w:val="both"/>
        <w:rPr>
          <w:rFonts w:ascii="Times New Roman" w:hAnsi="Times New Roman" w:cs="Times New Roman"/>
          <w:sz w:val="28"/>
          <w:szCs w:val="28"/>
        </w:rPr>
      </w:pPr>
      <w:r w:rsidRPr="00C74ABA">
        <w:rPr>
          <w:rFonts w:ascii="Times New Roman" w:hAnsi="Times New Roman" w:cs="Times New Roman"/>
          <w:sz w:val="28"/>
          <w:szCs w:val="28"/>
        </w:rPr>
        <w:t xml:space="preserve">         Программа комплексного развития социальной  инфраструктуры     содержит  чёткое представление  о  стратегических целях, ресурсах, потенциале  и об основных направлениях социальной  инфраструктуры поселения на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поселения.</w:t>
      </w:r>
    </w:p>
    <w:p w:rsidR="00121CBB" w:rsidRPr="00C74ABA" w:rsidRDefault="00121CBB" w:rsidP="00121CBB">
      <w:pPr>
        <w:jc w:val="both"/>
        <w:rPr>
          <w:rFonts w:ascii="Times New Roman" w:hAnsi="Times New Roman" w:cs="Times New Roman"/>
          <w:sz w:val="28"/>
          <w:szCs w:val="28"/>
        </w:rPr>
      </w:pPr>
      <w:r w:rsidRPr="00C74ABA">
        <w:rPr>
          <w:rFonts w:ascii="Times New Roman" w:hAnsi="Times New Roman" w:cs="Times New Roman"/>
          <w:sz w:val="28"/>
          <w:szCs w:val="28"/>
        </w:rPr>
        <w:t xml:space="preserve">    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21CBB" w:rsidRPr="00C74ABA" w:rsidRDefault="00121CBB" w:rsidP="00121CB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C74ABA">
        <w:rPr>
          <w:rFonts w:ascii="Times New Roman" w:hAnsi="Times New Roman" w:cs="Times New Roman"/>
          <w:sz w:val="28"/>
          <w:szCs w:val="28"/>
        </w:rPr>
        <w:t xml:space="preserve">   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</w:t>
      </w:r>
      <w:proofErr w:type="spellStart"/>
      <w:r w:rsidRPr="00C74ABA">
        <w:rPr>
          <w:rFonts w:ascii="Times New Roman" w:hAnsi="Times New Roman" w:cs="Times New Roman"/>
          <w:sz w:val="28"/>
          <w:szCs w:val="28"/>
        </w:rPr>
        <w:t>социокультурному</w:t>
      </w:r>
      <w:proofErr w:type="spellEnd"/>
      <w:r w:rsidRPr="00C74ABA">
        <w:rPr>
          <w:rFonts w:ascii="Times New Roman" w:hAnsi="Times New Roman" w:cs="Times New Roman"/>
          <w:sz w:val="28"/>
          <w:szCs w:val="28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 </w:t>
      </w:r>
    </w:p>
    <w:p w:rsidR="00121CBB" w:rsidRPr="00C74ABA" w:rsidRDefault="00121CBB" w:rsidP="00121CBB">
      <w:pPr>
        <w:jc w:val="both"/>
        <w:rPr>
          <w:rFonts w:ascii="Times New Roman" w:hAnsi="Times New Roman" w:cs="Times New Roman"/>
          <w:sz w:val="28"/>
          <w:szCs w:val="28"/>
        </w:rPr>
      </w:pPr>
      <w:r w:rsidRPr="00C74ABA">
        <w:rPr>
          <w:rFonts w:ascii="Times New Roman" w:hAnsi="Times New Roman" w:cs="Times New Roman"/>
          <w:sz w:val="28"/>
          <w:szCs w:val="28"/>
        </w:rPr>
        <w:t xml:space="preserve">   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</w:t>
      </w:r>
      <w:r w:rsidR="00073F94">
        <w:rPr>
          <w:rFonts w:ascii="Times New Roman" w:hAnsi="Times New Roman" w:cs="Times New Roman"/>
          <w:sz w:val="28"/>
          <w:szCs w:val="28"/>
        </w:rPr>
        <w:t>о</w:t>
      </w:r>
      <w:r w:rsidRPr="00C74ABA">
        <w:rPr>
          <w:rFonts w:ascii="Times New Roman" w:hAnsi="Times New Roman" w:cs="Times New Roman"/>
          <w:sz w:val="28"/>
          <w:szCs w:val="28"/>
        </w:rPr>
        <w:t>й  инфраструктуры  поселения.</w:t>
      </w:r>
    </w:p>
    <w:p w:rsidR="00121CBB" w:rsidRPr="00C74ABA" w:rsidRDefault="00121CBB" w:rsidP="00121CBB">
      <w:pPr>
        <w:pStyle w:val="a8"/>
        <w:tabs>
          <w:tab w:val="left" w:pos="851"/>
        </w:tabs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C74ABA">
        <w:rPr>
          <w:rFonts w:ascii="Times New Roman" w:hAnsi="Times New Roman"/>
          <w:sz w:val="28"/>
          <w:szCs w:val="28"/>
        </w:rPr>
        <w:t xml:space="preserve">     Основными факторами, определяющими направления разработки Программы, являются:</w:t>
      </w:r>
    </w:p>
    <w:p w:rsidR="00121CBB" w:rsidRPr="00C74ABA" w:rsidRDefault="00121CBB" w:rsidP="00121CBB">
      <w:pPr>
        <w:pStyle w:val="23"/>
        <w:numPr>
          <w:ilvl w:val="0"/>
          <w:numId w:val="8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C74ABA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обслуживания;</w:t>
      </w:r>
    </w:p>
    <w:p w:rsidR="00121CBB" w:rsidRPr="00C74ABA" w:rsidRDefault="00121CBB" w:rsidP="00121CBB">
      <w:pPr>
        <w:pStyle w:val="23"/>
        <w:numPr>
          <w:ilvl w:val="0"/>
          <w:numId w:val="8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C74ABA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:rsidR="00290067" w:rsidRPr="00C74ABA" w:rsidRDefault="00290067" w:rsidP="00121CBB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CBB" w:rsidRPr="00C74ABA" w:rsidRDefault="00121CBB" w:rsidP="00121CBB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BA">
        <w:rPr>
          <w:rFonts w:ascii="Times New Roman" w:hAnsi="Times New Roman" w:cs="Times New Roman"/>
          <w:sz w:val="28"/>
          <w:szCs w:val="28"/>
        </w:rPr>
        <w:t xml:space="preserve">       Разработанные программные мероприятия систематизированы по степени их актуальности. </w:t>
      </w:r>
    </w:p>
    <w:p w:rsidR="00121CBB" w:rsidRPr="00C74ABA" w:rsidRDefault="00121CBB" w:rsidP="00121CBB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BA">
        <w:rPr>
          <w:rFonts w:ascii="Times New Roman" w:hAnsi="Times New Roman" w:cs="Times New Roman"/>
          <w:sz w:val="28"/>
          <w:szCs w:val="28"/>
        </w:rPr>
        <w:t xml:space="preserve">       Список мероприятий на конкретном объекте детализируется после разработки проектно-сметной документации.</w:t>
      </w:r>
    </w:p>
    <w:p w:rsidR="00121CBB" w:rsidRPr="00C74ABA" w:rsidRDefault="00121CBB" w:rsidP="00121CBB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B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74ABA">
        <w:rPr>
          <w:rFonts w:ascii="Times New Roman" w:hAnsi="Times New Roman" w:cs="Times New Roman"/>
          <w:sz w:val="28"/>
          <w:szCs w:val="28"/>
        </w:rPr>
        <w:t>Стоимость мероприятий определена ориентировочно основываясь</w:t>
      </w:r>
      <w:proofErr w:type="gramEnd"/>
      <w:r w:rsidRPr="00C74ABA">
        <w:rPr>
          <w:rFonts w:ascii="Times New Roman" w:hAnsi="Times New Roman" w:cs="Times New Roman"/>
          <w:sz w:val="28"/>
          <w:szCs w:val="28"/>
        </w:rPr>
        <w:t xml:space="preserve"> на стоимости  уже проведенных аналогичных мероприятий.</w:t>
      </w:r>
    </w:p>
    <w:p w:rsidR="008701FE" w:rsidRDefault="00121CBB" w:rsidP="00121CBB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BA">
        <w:rPr>
          <w:rFonts w:ascii="Times New Roman" w:hAnsi="Times New Roman" w:cs="Times New Roman"/>
          <w:sz w:val="28"/>
          <w:szCs w:val="28"/>
        </w:rPr>
        <w:t xml:space="preserve">        Источниками финансирования мероприятий Программы являют</w:t>
      </w:r>
      <w:r w:rsidR="00890EF9" w:rsidRPr="00C74ABA">
        <w:rPr>
          <w:rFonts w:ascii="Times New Roman" w:hAnsi="Times New Roman" w:cs="Times New Roman"/>
          <w:sz w:val="28"/>
          <w:szCs w:val="28"/>
        </w:rPr>
        <w:t>ся средства бюджета Макарьевского</w:t>
      </w:r>
      <w:r w:rsidRPr="00C74ABA">
        <w:rPr>
          <w:rFonts w:ascii="Times New Roman" w:hAnsi="Times New Roman" w:cs="Times New Roman"/>
          <w:sz w:val="28"/>
          <w:szCs w:val="28"/>
        </w:rPr>
        <w:t xml:space="preserve"> с</w:t>
      </w:r>
      <w:r w:rsidR="00290067" w:rsidRPr="00C74ABA">
        <w:rPr>
          <w:rFonts w:ascii="Times New Roman" w:hAnsi="Times New Roman" w:cs="Times New Roman"/>
          <w:sz w:val="28"/>
          <w:szCs w:val="28"/>
        </w:rPr>
        <w:t xml:space="preserve">ельсовета, </w:t>
      </w:r>
      <w:r w:rsidR="008701FE">
        <w:rPr>
          <w:rFonts w:ascii="Times New Roman" w:hAnsi="Times New Roman" w:cs="Times New Roman"/>
          <w:sz w:val="28"/>
          <w:szCs w:val="28"/>
        </w:rPr>
        <w:t xml:space="preserve">краевого и федерального бюджета при условии победы в краевом конкурсе. </w:t>
      </w:r>
    </w:p>
    <w:p w:rsidR="00121CBB" w:rsidRPr="00C74ABA" w:rsidRDefault="00121CBB" w:rsidP="00121CBB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BA">
        <w:rPr>
          <w:rFonts w:ascii="Times New Roman" w:hAnsi="Times New Roman" w:cs="Times New Roman"/>
          <w:sz w:val="28"/>
          <w:szCs w:val="28"/>
        </w:rPr>
        <w:t>Объемы финансирования мероприятий определяются после принятия  программ и подлежат уточнению после формировани</w:t>
      </w:r>
      <w:r w:rsidR="00290067" w:rsidRPr="00C74ABA">
        <w:rPr>
          <w:rFonts w:ascii="Times New Roman" w:hAnsi="Times New Roman" w:cs="Times New Roman"/>
          <w:sz w:val="28"/>
          <w:szCs w:val="28"/>
        </w:rPr>
        <w:t>я</w:t>
      </w:r>
      <w:r w:rsidRPr="00C74ABA">
        <w:rPr>
          <w:rFonts w:ascii="Times New Roman" w:hAnsi="Times New Roman" w:cs="Times New Roman"/>
          <w:sz w:val="28"/>
          <w:szCs w:val="28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</w:p>
    <w:p w:rsidR="00D75E00" w:rsidRDefault="00121CBB" w:rsidP="001B42D8">
      <w:pPr>
        <w:pStyle w:val="14"/>
        <w:rPr>
          <w:sz w:val="28"/>
          <w:szCs w:val="28"/>
        </w:rPr>
      </w:pPr>
      <w:r w:rsidRPr="00C74ABA">
        <w:rPr>
          <w:b/>
          <w:sz w:val="28"/>
          <w:szCs w:val="28"/>
        </w:rPr>
        <w:t xml:space="preserve">       </w:t>
      </w:r>
      <w:r w:rsidR="001B42D8">
        <w:rPr>
          <w:sz w:val="28"/>
          <w:szCs w:val="28"/>
        </w:rPr>
        <w:t xml:space="preserve">В результате реализации </w:t>
      </w:r>
      <w:r w:rsidRPr="00C74ABA">
        <w:rPr>
          <w:sz w:val="28"/>
          <w:szCs w:val="28"/>
        </w:rPr>
        <w:t xml:space="preserve"> комплексной Программы будет решены задачи </w:t>
      </w:r>
      <w:proofErr w:type="gramStart"/>
      <w:r w:rsidRPr="00C74ABA">
        <w:rPr>
          <w:sz w:val="28"/>
          <w:szCs w:val="28"/>
        </w:rPr>
        <w:t>модернизации</w:t>
      </w:r>
      <w:proofErr w:type="gramEnd"/>
      <w:r w:rsidRPr="00C74ABA">
        <w:rPr>
          <w:sz w:val="28"/>
          <w:szCs w:val="28"/>
        </w:rPr>
        <w:t xml:space="preserve"> и обновления объ</w:t>
      </w:r>
      <w:r w:rsidR="008701FE">
        <w:rPr>
          <w:sz w:val="28"/>
          <w:szCs w:val="28"/>
        </w:rPr>
        <w:t xml:space="preserve">ектов социальной инфраструктуры  села. </w:t>
      </w:r>
    </w:p>
    <w:p w:rsidR="003A57B7" w:rsidRDefault="003A57B7" w:rsidP="00121CBB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Программы включают:</w:t>
      </w:r>
    </w:p>
    <w:p w:rsidR="00F97AB1" w:rsidRDefault="003A57B7" w:rsidP="00121CBB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-реконструкция и модернизация сельского клуба</w:t>
      </w:r>
      <w:r w:rsidR="00076116">
        <w:rPr>
          <w:sz w:val="28"/>
          <w:szCs w:val="28"/>
        </w:rPr>
        <w:t xml:space="preserve"> в 2019</w:t>
      </w:r>
      <w:r>
        <w:rPr>
          <w:sz w:val="28"/>
          <w:szCs w:val="28"/>
        </w:rPr>
        <w:t>году;</w:t>
      </w:r>
    </w:p>
    <w:p w:rsidR="003A57B7" w:rsidRDefault="003A57B7" w:rsidP="00121CBB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-проектирование газификации в 2018году</w:t>
      </w:r>
    </w:p>
    <w:p w:rsidR="006B7C04" w:rsidRDefault="006B7C04" w:rsidP="00121CBB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-уличное освещение 2016-2019годы</w:t>
      </w:r>
    </w:p>
    <w:p w:rsidR="003A57B7" w:rsidRDefault="00F97AB1" w:rsidP="00121CBB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- газификация в 2019-2020</w:t>
      </w:r>
      <w:r w:rsidR="006B7C04">
        <w:rPr>
          <w:sz w:val="28"/>
          <w:szCs w:val="28"/>
        </w:rPr>
        <w:t>г.</w:t>
      </w:r>
      <w:r w:rsidR="007E43D8">
        <w:rPr>
          <w:sz w:val="28"/>
          <w:szCs w:val="28"/>
        </w:rPr>
        <w:t xml:space="preserve"> </w:t>
      </w:r>
      <w:r w:rsidR="006B7C04">
        <w:rPr>
          <w:sz w:val="28"/>
          <w:szCs w:val="28"/>
        </w:rPr>
        <w:t>годах</w:t>
      </w:r>
    </w:p>
    <w:p w:rsidR="001B42D8" w:rsidRDefault="001B42D8" w:rsidP="00121CBB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детско-спортивного комплекса-</w:t>
      </w:r>
      <w:r w:rsidR="004D3989">
        <w:rPr>
          <w:sz w:val="28"/>
          <w:szCs w:val="28"/>
        </w:rPr>
        <w:t>2017-</w:t>
      </w:r>
      <w:r>
        <w:rPr>
          <w:sz w:val="28"/>
          <w:szCs w:val="28"/>
        </w:rPr>
        <w:t>2018год</w:t>
      </w:r>
    </w:p>
    <w:p w:rsidR="001B42D8" w:rsidRDefault="001B42D8" w:rsidP="00121CBB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сельского парка</w:t>
      </w:r>
      <w:r w:rsidR="000A4214">
        <w:rPr>
          <w:sz w:val="28"/>
          <w:szCs w:val="28"/>
        </w:rPr>
        <w:t xml:space="preserve"> -2017-2018годы</w:t>
      </w:r>
    </w:p>
    <w:p w:rsidR="00D75E00" w:rsidRDefault="00121CBB" w:rsidP="00121CBB">
      <w:pPr>
        <w:pStyle w:val="14"/>
        <w:jc w:val="both"/>
        <w:rPr>
          <w:sz w:val="28"/>
          <w:szCs w:val="28"/>
        </w:rPr>
      </w:pPr>
      <w:r w:rsidRPr="00C74ABA">
        <w:rPr>
          <w:b/>
          <w:sz w:val="28"/>
          <w:szCs w:val="28"/>
        </w:rPr>
        <w:t xml:space="preserve">  </w:t>
      </w:r>
      <w:r w:rsidRPr="00C74ABA">
        <w:rPr>
          <w:sz w:val="28"/>
          <w:szCs w:val="28"/>
        </w:rPr>
        <w:t>В связи с повышением привлекательности поселения</w:t>
      </w:r>
      <w:r w:rsidRPr="00C74ABA">
        <w:rPr>
          <w:b/>
          <w:sz w:val="28"/>
          <w:szCs w:val="28"/>
        </w:rPr>
        <w:t xml:space="preserve"> </w:t>
      </w:r>
      <w:r w:rsidRPr="00C74ABA">
        <w:rPr>
          <w:sz w:val="28"/>
          <w:szCs w:val="28"/>
        </w:rPr>
        <w:t xml:space="preserve">произойдёт застройка жилыми домами </w:t>
      </w:r>
      <w:r w:rsidR="00D75E00">
        <w:rPr>
          <w:sz w:val="28"/>
          <w:szCs w:val="28"/>
        </w:rPr>
        <w:t>ул. Полевая и ул</w:t>
      </w:r>
      <w:proofErr w:type="gramStart"/>
      <w:r w:rsidR="00D75E00">
        <w:rPr>
          <w:sz w:val="28"/>
          <w:szCs w:val="28"/>
        </w:rPr>
        <w:t>.В</w:t>
      </w:r>
      <w:proofErr w:type="gramEnd"/>
      <w:r w:rsidR="00D75E00">
        <w:rPr>
          <w:sz w:val="28"/>
          <w:szCs w:val="28"/>
        </w:rPr>
        <w:t>иноградная</w:t>
      </w:r>
    </w:p>
    <w:p w:rsidR="00121CBB" w:rsidRPr="00C74ABA" w:rsidRDefault="00121CBB" w:rsidP="00121CBB">
      <w:pPr>
        <w:pStyle w:val="14"/>
        <w:jc w:val="both"/>
        <w:rPr>
          <w:b/>
          <w:sz w:val="28"/>
          <w:szCs w:val="28"/>
        </w:rPr>
      </w:pPr>
      <w:r w:rsidRPr="00C74ABA">
        <w:rPr>
          <w:b/>
          <w:sz w:val="28"/>
          <w:szCs w:val="28"/>
        </w:rPr>
        <w:t xml:space="preserve"> </w:t>
      </w:r>
      <w:r w:rsidRPr="00C74ABA">
        <w:rPr>
          <w:sz w:val="28"/>
          <w:szCs w:val="28"/>
        </w:rPr>
        <w:t xml:space="preserve">Увеличится доступность спортивных сооружений </w:t>
      </w:r>
      <w:r w:rsidR="003C2AC3">
        <w:rPr>
          <w:sz w:val="28"/>
          <w:szCs w:val="28"/>
        </w:rPr>
        <w:t xml:space="preserve"> для населения села</w:t>
      </w:r>
      <w:r w:rsidRPr="00C74ABA">
        <w:rPr>
          <w:sz w:val="28"/>
          <w:szCs w:val="28"/>
        </w:rPr>
        <w:t>.</w:t>
      </w:r>
    </w:p>
    <w:p w:rsidR="00121CBB" w:rsidRPr="00C74ABA" w:rsidRDefault="00121CBB" w:rsidP="00121CBB">
      <w:pPr>
        <w:pStyle w:val="14"/>
        <w:jc w:val="both"/>
        <w:rPr>
          <w:sz w:val="28"/>
          <w:szCs w:val="28"/>
        </w:rPr>
      </w:pPr>
      <w:r w:rsidRPr="00C74ABA">
        <w:rPr>
          <w:b/>
          <w:sz w:val="28"/>
          <w:szCs w:val="28"/>
        </w:rPr>
        <w:t xml:space="preserve"> </w:t>
      </w:r>
      <w:r w:rsidRPr="00C74ABA">
        <w:rPr>
          <w:sz w:val="28"/>
          <w:szCs w:val="28"/>
        </w:rPr>
        <w:t>Разработка межевых планов, проектов планирования застройки, проектно-сметная документация позволят проводить реализацию Комплексной Программы в соответствии с законодательством, в плановом порядке, с использованием средств бюджетов всех уровней.</w:t>
      </w:r>
    </w:p>
    <w:p w:rsidR="00462CA6" w:rsidRPr="006269A2" w:rsidRDefault="00121CBB" w:rsidP="006269A2">
      <w:pPr>
        <w:pStyle w:val="14"/>
        <w:jc w:val="both"/>
        <w:rPr>
          <w:sz w:val="28"/>
          <w:szCs w:val="28"/>
        </w:rPr>
      </w:pPr>
      <w:r w:rsidRPr="00C74ABA">
        <w:rPr>
          <w:sz w:val="28"/>
          <w:szCs w:val="28"/>
        </w:rPr>
        <w:t xml:space="preserve">   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462CA6" w:rsidRDefault="008701FE" w:rsidP="00462CA6">
      <w:pPr>
        <w:pStyle w:val="14"/>
        <w:tabs>
          <w:tab w:val="left" w:pos="1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7</w:t>
      </w:r>
      <w:r w:rsidR="00462CA6">
        <w:rPr>
          <w:b/>
          <w:sz w:val="28"/>
          <w:szCs w:val="28"/>
        </w:rPr>
        <w:t>. Финансово-экономическое обоснование программы</w:t>
      </w:r>
    </w:p>
    <w:p w:rsidR="00462CA6" w:rsidRPr="00462CA6" w:rsidRDefault="00462CA6" w:rsidP="00462CA6">
      <w:pPr>
        <w:pStyle w:val="14"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Стоимость работ по строительству, реконструкции или модернизации объектов определяется на основании проектно-сметной документации для каждого объекта индивидуально</w:t>
      </w:r>
    </w:p>
    <w:p w:rsidR="00462CA6" w:rsidRDefault="00462CA6" w:rsidP="00121CBB">
      <w:pPr>
        <w:pStyle w:val="14"/>
        <w:jc w:val="center"/>
        <w:rPr>
          <w:b/>
          <w:sz w:val="28"/>
          <w:szCs w:val="28"/>
        </w:rPr>
      </w:pPr>
    </w:p>
    <w:p w:rsidR="00462CA6" w:rsidRDefault="00462CA6" w:rsidP="00121CBB">
      <w:pPr>
        <w:pStyle w:val="14"/>
        <w:jc w:val="center"/>
        <w:rPr>
          <w:b/>
          <w:sz w:val="28"/>
          <w:szCs w:val="28"/>
        </w:rPr>
      </w:pPr>
    </w:p>
    <w:p w:rsidR="00462CA6" w:rsidRDefault="00462CA6" w:rsidP="00121CBB">
      <w:pPr>
        <w:pStyle w:val="14"/>
        <w:jc w:val="center"/>
        <w:rPr>
          <w:b/>
          <w:sz w:val="28"/>
          <w:szCs w:val="28"/>
        </w:rPr>
      </w:pPr>
    </w:p>
    <w:p w:rsidR="00121CBB" w:rsidRPr="00C74ABA" w:rsidRDefault="008701FE" w:rsidP="00121CBB">
      <w:pPr>
        <w:pStyle w:val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21CBB" w:rsidRPr="00C74ABA">
        <w:rPr>
          <w:b/>
          <w:sz w:val="28"/>
          <w:szCs w:val="28"/>
        </w:rPr>
        <w:t xml:space="preserve">. Организация </w:t>
      </w:r>
      <w:proofErr w:type="gramStart"/>
      <w:r w:rsidR="00121CBB" w:rsidRPr="00C74ABA">
        <w:rPr>
          <w:b/>
          <w:sz w:val="28"/>
          <w:szCs w:val="28"/>
        </w:rPr>
        <w:t>контроля за</w:t>
      </w:r>
      <w:proofErr w:type="gramEnd"/>
      <w:r w:rsidR="00121CBB" w:rsidRPr="00C74ABA">
        <w:rPr>
          <w:b/>
          <w:sz w:val="28"/>
          <w:szCs w:val="28"/>
        </w:rPr>
        <w:t xml:space="preserve"> выполнением Программы</w:t>
      </w:r>
    </w:p>
    <w:p w:rsidR="001B42D8" w:rsidRPr="006269A2" w:rsidRDefault="00121CBB" w:rsidP="006269A2">
      <w:pPr>
        <w:pStyle w:val="14"/>
        <w:jc w:val="both"/>
        <w:rPr>
          <w:sz w:val="28"/>
          <w:szCs w:val="28"/>
        </w:rPr>
      </w:pPr>
      <w:r w:rsidRPr="00C74ABA">
        <w:rPr>
          <w:sz w:val="28"/>
          <w:szCs w:val="28"/>
        </w:rPr>
        <w:t xml:space="preserve">     Ежегодный анализ реализации Программы осущест</w:t>
      </w:r>
      <w:r w:rsidR="00890EF9" w:rsidRPr="00C74ABA">
        <w:rPr>
          <w:sz w:val="28"/>
          <w:szCs w:val="28"/>
        </w:rPr>
        <w:t>вляет Администрация Макарьевского</w:t>
      </w:r>
      <w:r w:rsidRPr="00C74ABA">
        <w:rPr>
          <w:sz w:val="28"/>
          <w:szCs w:val="28"/>
        </w:rPr>
        <w:t xml:space="preserve"> сельсовета</w:t>
      </w:r>
      <w:r w:rsidR="00890EF9" w:rsidRPr="00C74ABA">
        <w:rPr>
          <w:sz w:val="28"/>
          <w:szCs w:val="28"/>
        </w:rPr>
        <w:t>,</w:t>
      </w:r>
      <w:r w:rsidRPr="00C74ABA">
        <w:rPr>
          <w:sz w:val="28"/>
          <w:szCs w:val="28"/>
        </w:rPr>
        <w:t xml:space="preserve"> в</w:t>
      </w:r>
      <w:r w:rsidR="00890EF9" w:rsidRPr="00C74ABA">
        <w:rPr>
          <w:sz w:val="28"/>
          <w:szCs w:val="28"/>
        </w:rPr>
        <w:t>носит коррективы в план работы А</w:t>
      </w:r>
      <w:r w:rsidRPr="00C74ABA">
        <w:rPr>
          <w:sz w:val="28"/>
          <w:szCs w:val="28"/>
        </w:rPr>
        <w:t>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121CBB" w:rsidRPr="00C74ABA" w:rsidRDefault="008701FE" w:rsidP="00121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21CBB" w:rsidRPr="00C74ABA">
        <w:rPr>
          <w:rFonts w:ascii="Times New Roman" w:eastAsia="Times New Roman" w:hAnsi="Times New Roman" w:cs="Times New Roman"/>
          <w:b/>
          <w:sz w:val="28"/>
          <w:szCs w:val="28"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</w:t>
      </w:r>
    </w:p>
    <w:p w:rsidR="00121CBB" w:rsidRPr="00C74ABA" w:rsidRDefault="00121CBB" w:rsidP="00121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CBB" w:rsidRPr="00C74ABA" w:rsidRDefault="00121CBB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ABA">
        <w:rPr>
          <w:rFonts w:ascii="Times New Roman" w:eastAsia="Times New Roman" w:hAnsi="Times New Roman" w:cs="Times New Roman"/>
          <w:sz w:val="28"/>
          <w:szCs w:val="28"/>
        </w:rPr>
        <w:t xml:space="preserve">    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предусматривает следующие мероприятия:</w:t>
      </w:r>
    </w:p>
    <w:p w:rsidR="00121CBB" w:rsidRPr="00C74ABA" w:rsidRDefault="00121CBB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ABA">
        <w:rPr>
          <w:rFonts w:ascii="Times New Roman" w:eastAsia="Times New Roman" w:hAnsi="Times New Roman" w:cs="Times New Roman"/>
          <w:sz w:val="28"/>
          <w:szCs w:val="28"/>
        </w:rPr>
        <w:t xml:space="preserve">1.Внесение изменений в Генеральный план сельского поселения: </w:t>
      </w:r>
    </w:p>
    <w:p w:rsidR="00121CBB" w:rsidRPr="00C74ABA" w:rsidRDefault="00121CBB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ABA">
        <w:rPr>
          <w:rFonts w:ascii="Times New Roman" w:eastAsia="Times New Roman" w:hAnsi="Times New Roman" w:cs="Times New Roman"/>
          <w:sz w:val="28"/>
          <w:szCs w:val="28"/>
        </w:rPr>
        <w:t>-  при выявлении новых, необходимых к реализации мероприятий Программы;</w:t>
      </w:r>
    </w:p>
    <w:p w:rsidR="00121CBB" w:rsidRPr="00C74ABA" w:rsidRDefault="00121CBB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ABA">
        <w:rPr>
          <w:rFonts w:ascii="Times New Roman" w:eastAsia="Times New Roman" w:hAnsi="Times New Roman" w:cs="Times New Roman"/>
          <w:sz w:val="28"/>
          <w:szCs w:val="28"/>
        </w:rPr>
        <w:t>-  при появлении новых инвестиционных проектов, особо значимых для территории;</w:t>
      </w:r>
    </w:p>
    <w:p w:rsidR="009F7F77" w:rsidRDefault="00121CBB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ABA">
        <w:rPr>
          <w:rFonts w:ascii="Times New Roman" w:eastAsia="Times New Roman" w:hAnsi="Times New Roman" w:cs="Times New Roman"/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</w:t>
      </w:r>
      <w:r w:rsidR="008701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F77" w:rsidRDefault="009F7F77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F77" w:rsidRDefault="009F7F77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F77" w:rsidRDefault="009F7F77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F77" w:rsidRDefault="009F7F77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F77" w:rsidRDefault="009F7F77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FE" w:rsidRDefault="008701FE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2D8" w:rsidRDefault="001B42D8" w:rsidP="001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B42D8" w:rsidSect="00B74BA7">
      <w:pgSz w:w="11906" w:h="16838"/>
      <w:pgMar w:top="567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79C2735"/>
    <w:multiLevelType w:val="multilevel"/>
    <w:tmpl w:val="D50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>
    <w:nsid w:val="36DE2673"/>
    <w:multiLevelType w:val="hybridMultilevel"/>
    <w:tmpl w:val="73B66CB6"/>
    <w:lvl w:ilvl="0" w:tplc="EAD480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0">
    <w:nsid w:val="3976315A"/>
    <w:multiLevelType w:val="hybridMultilevel"/>
    <w:tmpl w:val="7A72C2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4">
    <w:nsid w:val="791867E1"/>
    <w:multiLevelType w:val="hybridMultilevel"/>
    <w:tmpl w:val="E24C13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3"/>
  </w:num>
  <w:num w:numId="12">
    <w:abstractNumId w:val="14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CBB"/>
    <w:rsid w:val="00073F94"/>
    <w:rsid w:val="00076116"/>
    <w:rsid w:val="000A4214"/>
    <w:rsid w:val="000D4D52"/>
    <w:rsid w:val="00110EEA"/>
    <w:rsid w:val="00121CBB"/>
    <w:rsid w:val="00134295"/>
    <w:rsid w:val="00141137"/>
    <w:rsid w:val="00186A90"/>
    <w:rsid w:val="001B42D8"/>
    <w:rsid w:val="001F7FC8"/>
    <w:rsid w:val="00211AD3"/>
    <w:rsid w:val="00241066"/>
    <w:rsid w:val="00273863"/>
    <w:rsid w:val="00290067"/>
    <w:rsid w:val="002C19E8"/>
    <w:rsid w:val="003442A0"/>
    <w:rsid w:val="00345231"/>
    <w:rsid w:val="003A57B7"/>
    <w:rsid w:val="003C2AC3"/>
    <w:rsid w:val="003D066D"/>
    <w:rsid w:val="00402247"/>
    <w:rsid w:val="00462CA6"/>
    <w:rsid w:val="00485E88"/>
    <w:rsid w:val="00492CC0"/>
    <w:rsid w:val="004D3989"/>
    <w:rsid w:val="004D4F25"/>
    <w:rsid w:val="006269A2"/>
    <w:rsid w:val="006B7C04"/>
    <w:rsid w:val="006C2E39"/>
    <w:rsid w:val="00797989"/>
    <w:rsid w:val="007D36A6"/>
    <w:rsid w:val="007D5B98"/>
    <w:rsid w:val="007E43D8"/>
    <w:rsid w:val="008701FE"/>
    <w:rsid w:val="0088774D"/>
    <w:rsid w:val="00890EF9"/>
    <w:rsid w:val="008F1152"/>
    <w:rsid w:val="008F1B50"/>
    <w:rsid w:val="00923638"/>
    <w:rsid w:val="00982AFC"/>
    <w:rsid w:val="009F7F77"/>
    <w:rsid w:val="00A53823"/>
    <w:rsid w:val="00B74BA7"/>
    <w:rsid w:val="00B844D1"/>
    <w:rsid w:val="00BB074F"/>
    <w:rsid w:val="00BD24F1"/>
    <w:rsid w:val="00C43A22"/>
    <w:rsid w:val="00C74ABA"/>
    <w:rsid w:val="00C851F6"/>
    <w:rsid w:val="00C864EC"/>
    <w:rsid w:val="00D57590"/>
    <w:rsid w:val="00D75E00"/>
    <w:rsid w:val="00D86EF4"/>
    <w:rsid w:val="00E3690A"/>
    <w:rsid w:val="00E537D3"/>
    <w:rsid w:val="00E9779B"/>
    <w:rsid w:val="00F906A6"/>
    <w:rsid w:val="00F97AB1"/>
    <w:rsid w:val="00FA3906"/>
    <w:rsid w:val="00FB5AFF"/>
    <w:rsid w:val="00FE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6D"/>
  </w:style>
  <w:style w:type="paragraph" w:styleId="1">
    <w:name w:val="heading 1"/>
    <w:basedOn w:val="a"/>
    <w:link w:val="10"/>
    <w:uiPriority w:val="9"/>
    <w:qFormat/>
    <w:rsid w:val="00121CBB"/>
    <w:pPr>
      <w:spacing w:after="136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B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BB"/>
    <w:rPr>
      <w:rFonts w:ascii="Tahoma" w:eastAsia="Times New Roman" w:hAnsi="Tahoma" w:cs="Times New Roman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semiHidden/>
    <w:rsid w:val="00121C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11">
    <w:name w:val="Основной шрифт абзаца1"/>
    <w:rsid w:val="00121CBB"/>
  </w:style>
  <w:style w:type="character" w:customStyle="1" w:styleId="ListLabel1">
    <w:name w:val="ListLabel 1"/>
    <w:rsid w:val="00121CBB"/>
    <w:rPr>
      <w:rFonts w:cs="Courier New"/>
    </w:rPr>
  </w:style>
  <w:style w:type="paragraph" w:customStyle="1" w:styleId="a3">
    <w:name w:val="Заголовок"/>
    <w:basedOn w:val="a"/>
    <w:next w:val="a4"/>
    <w:rsid w:val="00121CB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121CBB"/>
    <w:pPr>
      <w:suppressAutoHyphens/>
      <w:spacing w:after="120"/>
    </w:pPr>
    <w:rPr>
      <w:rFonts w:ascii="Calibri" w:eastAsia="Arial Unicode MS" w:hAnsi="Calibri" w:cs="font179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121CBB"/>
    <w:rPr>
      <w:rFonts w:ascii="Calibri" w:eastAsia="Arial Unicode MS" w:hAnsi="Calibri" w:cs="font179"/>
      <w:lang w:eastAsia="ar-SA"/>
    </w:rPr>
  </w:style>
  <w:style w:type="paragraph" w:styleId="a6">
    <w:name w:val="List"/>
    <w:basedOn w:val="a4"/>
    <w:rsid w:val="00121CBB"/>
    <w:rPr>
      <w:rFonts w:cs="Mangal"/>
    </w:rPr>
  </w:style>
  <w:style w:type="paragraph" w:customStyle="1" w:styleId="12">
    <w:name w:val="Название1"/>
    <w:basedOn w:val="a"/>
    <w:rsid w:val="00121CBB"/>
    <w:pPr>
      <w:suppressLineNumbers/>
      <w:suppressAutoHyphens/>
      <w:spacing w:before="120" w:after="120"/>
    </w:pPr>
    <w:rPr>
      <w:rFonts w:ascii="Calibri" w:eastAsia="Arial Unicode MS" w:hAnsi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21CBB"/>
    <w:pPr>
      <w:suppressLineNumbers/>
      <w:suppressAutoHyphens/>
    </w:pPr>
    <w:rPr>
      <w:rFonts w:ascii="Calibri" w:eastAsia="Arial Unicode MS" w:hAnsi="Calibri" w:cs="Mangal"/>
      <w:lang w:eastAsia="ar-SA"/>
    </w:rPr>
  </w:style>
  <w:style w:type="paragraph" w:customStyle="1" w:styleId="14">
    <w:name w:val="Обычный (веб)1"/>
    <w:basedOn w:val="a"/>
    <w:rsid w:val="00121CB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Нормальный (таблица)"/>
    <w:basedOn w:val="a"/>
    <w:next w:val="a"/>
    <w:rsid w:val="00121CBB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121C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qFormat/>
    <w:rsid w:val="00121CBB"/>
    <w:pPr>
      <w:ind w:left="720"/>
    </w:pPr>
    <w:rPr>
      <w:rFonts w:ascii="Calibri" w:eastAsia="Calibri" w:hAnsi="Calibri" w:cs="Times New Roman"/>
      <w:lang w:eastAsia="ar-SA"/>
    </w:rPr>
  </w:style>
  <w:style w:type="paragraph" w:styleId="a9">
    <w:name w:val="No Spacing"/>
    <w:qFormat/>
    <w:rsid w:val="00121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pple-style-span">
    <w:name w:val="apple-style-span"/>
    <w:basedOn w:val="a0"/>
    <w:rsid w:val="00121CBB"/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121CBB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121CBB"/>
    <w:rPr>
      <w:rFonts w:ascii="Calibri" w:eastAsia="Calibri" w:hAnsi="Calibri" w:cs="Times New Roman"/>
      <w:sz w:val="24"/>
      <w:szCs w:val="24"/>
    </w:rPr>
  </w:style>
  <w:style w:type="paragraph" w:styleId="aa">
    <w:name w:val="footer"/>
    <w:aliases w:val="Знак2"/>
    <w:basedOn w:val="a"/>
    <w:link w:val="ab"/>
    <w:rsid w:val="00121C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b">
    <w:name w:val="Нижний колонтитул Знак"/>
    <w:aliases w:val="Знак2 Знак"/>
    <w:basedOn w:val="a0"/>
    <w:link w:val="aa"/>
    <w:rsid w:val="00121CBB"/>
    <w:rPr>
      <w:rFonts w:ascii="Calibri" w:eastAsia="Calibri" w:hAnsi="Calibri" w:cs="Times New Roman"/>
      <w:sz w:val="24"/>
      <w:szCs w:val="24"/>
    </w:rPr>
  </w:style>
  <w:style w:type="character" w:styleId="ac">
    <w:name w:val="page number"/>
    <w:rsid w:val="00121CBB"/>
    <w:rPr>
      <w:rFonts w:cs="Times New Roman"/>
    </w:rPr>
  </w:style>
  <w:style w:type="paragraph" w:styleId="ad">
    <w:name w:val="header"/>
    <w:basedOn w:val="a"/>
    <w:link w:val="ae"/>
    <w:uiPriority w:val="99"/>
    <w:rsid w:val="00121C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21CBB"/>
    <w:rPr>
      <w:rFonts w:ascii="Calibri" w:eastAsia="Calibri" w:hAnsi="Calibri" w:cs="Times New Roman"/>
      <w:sz w:val="24"/>
      <w:szCs w:val="24"/>
    </w:rPr>
  </w:style>
  <w:style w:type="paragraph" w:customStyle="1" w:styleId="23">
    <w:name w:val="Список_маркир.2"/>
    <w:basedOn w:val="a"/>
    <w:rsid w:val="00121CBB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121CB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121CB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88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8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774D"/>
  </w:style>
  <w:style w:type="character" w:styleId="af0">
    <w:name w:val="Hyperlink"/>
    <w:basedOn w:val="a0"/>
    <w:uiPriority w:val="99"/>
    <w:semiHidden/>
    <w:unhideWhenUsed/>
    <w:rsid w:val="0088774D"/>
    <w:rPr>
      <w:color w:val="0000FF"/>
      <w:u w:val="single"/>
    </w:rPr>
  </w:style>
  <w:style w:type="table" w:styleId="af1">
    <w:name w:val="Table Grid"/>
    <w:basedOn w:val="a1"/>
    <w:uiPriority w:val="59"/>
    <w:rsid w:val="009F7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2290-3170-4942-9FD8-D0521461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XP GAME 2010</cp:lastModifiedBy>
  <cp:revision>10</cp:revision>
  <cp:lastPrinted>2017-03-14T06:50:00Z</cp:lastPrinted>
  <dcterms:created xsi:type="dcterms:W3CDTF">2017-03-13T11:10:00Z</dcterms:created>
  <dcterms:modified xsi:type="dcterms:W3CDTF">2018-03-07T06:14:00Z</dcterms:modified>
</cp:coreProperties>
</file>