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C" w:rsidRDefault="00AB73BC" w:rsidP="00AB73BC">
      <w:pPr>
        <w:jc w:val="center"/>
      </w:pPr>
      <w:r>
        <w:rPr>
          <w:b/>
          <w:color w:val="000000"/>
          <w:sz w:val="28"/>
          <w:szCs w:val="28"/>
        </w:rPr>
        <w:t>АЛТАЙСКИЙ КРАЙ</w:t>
      </w:r>
    </w:p>
    <w:p w:rsidR="00AB73BC" w:rsidRDefault="00AB73BC" w:rsidP="00AB73BC">
      <w:pPr>
        <w:jc w:val="center"/>
        <w:rPr>
          <w:b/>
          <w:sz w:val="28"/>
          <w:szCs w:val="28"/>
        </w:rPr>
      </w:pPr>
    </w:p>
    <w:p w:rsidR="00AB73BC" w:rsidRDefault="00AB73BC" w:rsidP="00AB73BC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МАКАРЬЕВСКОГО СЕЛЬСОВЕТА</w:t>
      </w:r>
    </w:p>
    <w:p w:rsidR="00AB73BC" w:rsidRDefault="00AB73BC" w:rsidP="00AB73BC">
      <w:pPr>
        <w:pStyle w:val="aa"/>
        <w:spacing w:after="0"/>
        <w:jc w:val="center"/>
      </w:pPr>
      <w:r>
        <w:rPr>
          <w:b/>
          <w:sz w:val="28"/>
          <w:szCs w:val="28"/>
        </w:rPr>
        <w:t>АЛТАЙСКОГО РАЙОНА</w:t>
      </w:r>
    </w:p>
    <w:p w:rsidR="00AB73BC" w:rsidRDefault="00AB73BC" w:rsidP="00AB73BC">
      <w:pPr>
        <w:jc w:val="center"/>
        <w:rPr>
          <w:b/>
          <w:sz w:val="28"/>
          <w:szCs w:val="28"/>
        </w:rPr>
      </w:pPr>
    </w:p>
    <w:p w:rsidR="00AB73BC" w:rsidRPr="00F7590B" w:rsidRDefault="00AB73BC" w:rsidP="00AB73BC">
      <w:pPr>
        <w:jc w:val="center"/>
        <w:rPr>
          <w:sz w:val="28"/>
          <w:szCs w:val="28"/>
        </w:rPr>
      </w:pPr>
      <w:r w:rsidRPr="00F7590B">
        <w:rPr>
          <w:b/>
          <w:spacing w:val="40"/>
          <w:sz w:val="28"/>
          <w:szCs w:val="28"/>
        </w:rPr>
        <w:t>ПОСТАНОВЛЕНИЕ</w:t>
      </w:r>
    </w:p>
    <w:p w:rsidR="00AB73BC" w:rsidRPr="00346538" w:rsidRDefault="00AB73BC" w:rsidP="00AB73BC">
      <w:pPr>
        <w:jc w:val="both"/>
      </w:pPr>
    </w:p>
    <w:p w:rsidR="00AB73BC" w:rsidRPr="00346538" w:rsidRDefault="00B82266" w:rsidP="00AB73B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B73BC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AB73BC">
        <w:rPr>
          <w:sz w:val="28"/>
          <w:szCs w:val="28"/>
        </w:rPr>
        <w:t>2024</w:t>
      </w:r>
      <w:r w:rsidR="00AB73BC" w:rsidRPr="00346538">
        <w:rPr>
          <w:sz w:val="28"/>
          <w:szCs w:val="28"/>
        </w:rPr>
        <w:t xml:space="preserve"> г.                           </w:t>
      </w:r>
      <w:r w:rsidR="00AB73BC">
        <w:rPr>
          <w:sz w:val="28"/>
          <w:szCs w:val="28"/>
        </w:rPr>
        <w:t xml:space="preserve">      </w:t>
      </w:r>
      <w:r w:rsidR="00AB73BC" w:rsidRPr="00346538">
        <w:rPr>
          <w:sz w:val="28"/>
          <w:szCs w:val="28"/>
        </w:rPr>
        <w:t xml:space="preserve">  с. Макарьевка                      </w:t>
      </w:r>
      <w:r w:rsidR="00AB73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AB73BC" w:rsidRPr="00346538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C06DD1" w:rsidRDefault="00C06DD1" w:rsidP="00C06DD1"/>
    <w:p w:rsidR="00C06DD1" w:rsidRPr="00B82266" w:rsidRDefault="00C06DD1" w:rsidP="00C06DD1">
      <w:pPr>
        <w:pStyle w:val="a7"/>
        <w:tabs>
          <w:tab w:val="left" w:pos="7110"/>
        </w:tabs>
        <w:spacing w:line="240" w:lineRule="exact"/>
        <w:ind w:right="3827"/>
        <w:jc w:val="both"/>
        <w:rPr>
          <w:rFonts w:ascii="Times New Roman" w:hAnsi="Times New Roman"/>
          <w:color w:val="000000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Pr="00B82266">
        <w:rPr>
          <w:rFonts w:ascii="Times New Roman" w:hAnsi="Times New Roman" w:cs="Times New Roman"/>
          <w:spacing w:val="-1"/>
          <w:sz w:val="26"/>
          <w:szCs w:val="26"/>
        </w:rPr>
        <w:t xml:space="preserve"> в постановление Админ</w:t>
      </w:r>
      <w:r w:rsidRPr="00B82266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B82266">
        <w:rPr>
          <w:rFonts w:ascii="Times New Roman" w:hAnsi="Times New Roman" w:cs="Times New Roman"/>
          <w:spacing w:val="-1"/>
          <w:sz w:val="26"/>
          <w:szCs w:val="26"/>
        </w:rPr>
        <w:t xml:space="preserve">страции </w:t>
      </w:r>
      <w:r w:rsidRPr="00B82266">
        <w:rPr>
          <w:rFonts w:ascii="Times New Roman" w:hAnsi="Times New Roman" w:cs="Times New Roman"/>
          <w:color w:val="000000"/>
          <w:sz w:val="26"/>
          <w:szCs w:val="26"/>
        </w:rPr>
        <w:t xml:space="preserve">Макарьевского сельсовета </w:t>
      </w:r>
      <w:r w:rsidRPr="00B82266">
        <w:rPr>
          <w:rFonts w:ascii="Times New Roman" w:hAnsi="Times New Roman" w:cs="Times New Roman"/>
          <w:bCs/>
          <w:sz w:val="26"/>
          <w:szCs w:val="26"/>
        </w:rPr>
        <w:t>от 19.04.2019 № 21 «</w:t>
      </w:r>
      <w:r w:rsidRPr="00B82266">
        <w:rPr>
          <w:rFonts w:ascii="Times New Roman" w:hAnsi="Times New Roman" w:cs="Times New Roman"/>
          <w:sz w:val="26"/>
          <w:szCs w:val="26"/>
        </w:rPr>
        <w:t>Об утверждении административного р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гламента по предоставлению муниципальной услуги</w:t>
      </w:r>
      <w:r w:rsidRPr="00B8226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B82266">
        <w:rPr>
          <w:rFonts w:ascii="Times New Roman" w:hAnsi="Times New Roman" w:cs="Times New Roman"/>
          <w:sz w:val="26"/>
          <w:szCs w:val="26"/>
        </w:rPr>
        <w:t>Постановка на учет граждан, испытыв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>ющих потребность в др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весине для собственных нужд</w:t>
      </w:r>
      <w:r w:rsidRPr="00B82266">
        <w:rPr>
          <w:rFonts w:ascii="Times New Roman" w:hAnsi="Times New Roman"/>
          <w:color w:val="000000"/>
          <w:sz w:val="26"/>
          <w:szCs w:val="26"/>
        </w:rPr>
        <w:t>»</w:t>
      </w:r>
    </w:p>
    <w:p w:rsidR="007C08EA" w:rsidRDefault="007C08EA" w:rsidP="00695FFC">
      <w:pPr>
        <w:jc w:val="both"/>
        <w:rPr>
          <w:sz w:val="28"/>
          <w:szCs w:val="28"/>
        </w:rPr>
      </w:pPr>
    </w:p>
    <w:p w:rsidR="004A23B7" w:rsidRPr="00B82266" w:rsidRDefault="00C30FE7" w:rsidP="004A23B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2266">
        <w:rPr>
          <w:rFonts w:ascii="Times New Roman" w:hAnsi="Times New Roman" w:cs="Times New Roman"/>
          <w:sz w:val="26"/>
          <w:szCs w:val="26"/>
        </w:rPr>
        <w:t>В соответствии</w:t>
      </w:r>
      <w:r w:rsidRPr="00B82266">
        <w:rPr>
          <w:sz w:val="26"/>
          <w:szCs w:val="26"/>
        </w:rPr>
        <w:t xml:space="preserve"> </w:t>
      </w:r>
      <w:r w:rsidR="004A23B7" w:rsidRPr="00B82266">
        <w:rPr>
          <w:rFonts w:ascii="Times New Roman" w:hAnsi="Times New Roman" w:cs="Times New Roman"/>
          <w:sz w:val="26"/>
          <w:szCs w:val="26"/>
        </w:rPr>
        <w:t xml:space="preserve">с 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>Закон</w:t>
      </w:r>
      <w:r w:rsidR="004A23B7" w:rsidRPr="00B8226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 xml:space="preserve"> Алтайского края от 14.06.2024 </w:t>
      </w:r>
      <w:r w:rsidR="00AE15A1" w:rsidRPr="00B8226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 xml:space="preserve"> 38-ЗС </w:t>
      </w:r>
      <w:r w:rsidR="00AE15A1" w:rsidRPr="00B82266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>О внес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 xml:space="preserve">нии изменений в статьи 6 и 8 закона Алтайского края </w:t>
      </w:r>
      <w:r w:rsidR="00AE15A1" w:rsidRPr="00B82266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82266">
        <w:rPr>
          <w:rFonts w:ascii="Times New Roman" w:hAnsi="Times New Roman" w:cs="Times New Roman"/>
          <w:sz w:val="26"/>
          <w:szCs w:val="26"/>
          <w:lang w:eastAsia="ru-RU"/>
        </w:rPr>
        <w:t>О регулировании отдельных лесных отношений на территории Алтайского края</w:t>
      </w:r>
      <w:r w:rsidR="00AE15A1" w:rsidRPr="00B82266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A23B7" w:rsidRPr="00B8226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7B0797" w:rsidRPr="00B82266" w:rsidRDefault="00B9347F" w:rsidP="004A23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2266">
        <w:rPr>
          <w:rFonts w:ascii="Times New Roman" w:hAnsi="Times New Roman" w:cs="Times New Roman"/>
          <w:sz w:val="26"/>
          <w:szCs w:val="26"/>
          <w:lang w:eastAsia="ru-RU"/>
        </w:rPr>
        <w:t>ПОСТАНО</w:t>
      </w:r>
      <w:r w:rsidR="004A23B7" w:rsidRPr="00B82266">
        <w:rPr>
          <w:rFonts w:ascii="Times New Roman" w:hAnsi="Times New Roman" w:cs="Times New Roman"/>
          <w:sz w:val="26"/>
          <w:szCs w:val="26"/>
          <w:lang w:eastAsia="ru-RU"/>
        </w:rPr>
        <w:t xml:space="preserve">ВЛЯЮ: </w:t>
      </w:r>
    </w:p>
    <w:p w:rsidR="004A23B7" w:rsidRPr="00B82266" w:rsidRDefault="004A23B7" w:rsidP="004A23B7">
      <w:pPr>
        <w:pStyle w:val="a7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84F" w:rsidRPr="00B82266" w:rsidRDefault="006C2A39" w:rsidP="00FC741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 xml:space="preserve">1. </w:t>
      </w:r>
      <w:r w:rsidR="00315AA3" w:rsidRPr="00B8226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A184F" w:rsidRPr="00B82266">
        <w:rPr>
          <w:rFonts w:ascii="Times New Roman" w:hAnsi="Times New Roman" w:cs="Times New Roman"/>
          <w:sz w:val="26"/>
          <w:szCs w:val="26"/>
        </w:rPr>
        <w:t>п</w:t>
      </w:r>
      <w:r w:rsidR="00315AA3" w:rsidRPr="00B8226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Макарьевского сельсовета от 19.04.2019 </w:t>
      </w:r>
      <w:r w:rsidR="00DA184F" w:rsidRPr="00B82266">
        <w:rPr>
          <w:rFonts w:ascii="Times New Roman" w:hAnsi="Times New Roman" w:cs="Times New Roman"/>
          <w:sz w:val="26"/>
          <w:szCs w:val="26"/>
        </w:rPr>
        <w:t xml:space="preserve">№ 21 </w:t>
      </w:r>
      <w:r w:rsidR="00315AA3" w:rsidRPr="00B82266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</w:t>
      </w:r>
      <w:r w:rsidR="00315AA3" w:rsidRPr="00B82266">
        <w:rPr>
          <w:rFonts w:ascii="Times New Roman" w:hAnsi="Times New Roman" w:cs="Times New Roman"/>
          <w:sz w:val="26"/>
          <w:szCs w:val="26"/>
        </w:rPr>
        <w:t>е</w:t>
      </w:r>
      <w:r w:rsidR="00315AA3" w:rsidRPr="00B82266">
        <w:rPr>
          <w:rFonts w:ascii="Times New Roman" w:hAnsi="Times New Roman" w:cs="Times New Roman"/>
          <w:sz w:val="26"/>
          <w:szCs w:val="26"/>
        </w:rPr>
        <w:t>нию муниципальной услуги «Постановка на учет граждан, испытывающих потре</w:t>
      </w:r>
      <w:r w:rsidR="00315AA3" w:rsidRPr="00B82266">
        <w:rPr>
          <w:rFonts w:ascii="Times New Roman" w:hAnsi="Times New Roman" w:cs="Times New Roman"/>
          <w:sz w:val="26"/>
          <w:szCs w:val="26"/>
        </w:rPr>
        <w:t>б</w:t>
      </w:r>
      <w:r w:rsidR="00315AA3" w:rsidRPr="00B82266">
        <w:rPr>
          <w:rFonts w:ascii="Times New Roman" w:hAnsi="Times New Roman" w:cs="Times New Roman"/>
          <w:sz w:val="26"/>
          <w:szCs w:val="26"/>
        </w:rPr>
        <w:t xml:space="preserve">ность в древесине для собственных нужд» </w:t>
      </w:r>
      <w:r w:rsidR="00AE15A1" w:rsidRPr="00B82266">
        <w:rPr>
          <w:rFonts w:ascii="Times New Roman" w:hAnsi="Times New Roman" w:cs="Times New Roman"/>
          <w:sz w:val="26"/>
          <w:szCs w:val="26"/>
        </w:rPr>
        <w:t>(далее – «пост</w:t>
      </w:r>
      <w:r w:rsidR="00AE15A1" w:rsidRPr="00B82266">
        <w:rPr>
          <w:rFonts w:ascii="Times New Roman" w:hAnsi="Times New Roman" w:cs="Times New Roman"/>
          <w:sz w:val="26"/>
          <w:szCs w:val="26"/>
        </w:rPr>
        <w:t>а</w:t>
      </w:r>
      <w:r w:rsidR="00AE15A1" w:rsidRPr="00B82266">
        <w:rPr>
          <w:rFonts w:ascii="Times New Roman" w:hAnsi="Times New Roman" w:cs="Times New Roman"/>
          <w:sz w:val="26"/>
          <w:szCs w:val="26"/>
        </w:rPr>
        <w:t xml:space="preserve">новление») </w:t>
      </w:r>
      <w:r w:rsidR="00315AA3" w:rsidRPr="00B82266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145452" w:rsidRPr="00B82266" w:rsidRDefault="00145452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15A1" w:rsidRPr="00B82266" w:rsidRDefault="00B9347F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 xml:space="preserve">1.1. </w:t>
      </w:r>
      <w:r w:rsidR="009A6988" w:rsidRPr="00B8226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AC6204" w:rsidRPr="00B82266">
        <w:rPr>
          <w:rFonts w:ascii="Times New Roman" w:hAnsi="Times New Roman" w:cs="Times New Roman"/>
          <w:color w:val="000000"/>
          <w:sz w:val="26"/>
          <w:szCs w:val="26"/>
        </w:rPr>
        <w:t xml:space="preserve">ункт 1.4 </w:t>
      </w:r>
      <w:r w:rsidRPr="00B82266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</w:t>
      </w:r>
      <w:r w:rsidRPr="00B82266">
        <w:rPr>
          <w:rFonts w:ascii="Times New Roman" w:hAnsi="Times New Roman" w:cs="Times New Roman"/>
          <w:sz w:val="26"/>
          <w:szCs w:val="26"/>
        </w:rPr>
        <w:t>ь</w:t>
      </w:r>
      <w:r w:rsidRPr="00B82266">
        <w:rPr>
          <w:rFonts w:ascii="Times New Roman" w:hAnsi="Times New Roman" w:cs="Times New Roman"/>
          <w:sz w:val="26"/>
          <w:szCs w:val="26"/>
        </w:rPr>
        <w:t>ной услуги «О порядке ведения учета граждан, испытывающих потребность в др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весине для собственных нужд», утвержденного постановлением (далее – «Регл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>мент»)</w:t>
      </w:r>
      <w:r w:rsidR="00AE15A1" w:rsidRPr="00B82266">
        <w:rPr>
          <w:rFonts w:ascii="Times New Roman" w:hAnsi="Times New Roman" w:cs="Times New Roman"/>
          <w:sz w:val="26"/>
          <w:szCs w:val="26"/>
        </w:rPr>
        <w:t>, изложить в следующей редакции:</w:t>
      </w:r>
    </w:p>
    <w:p w:rsidR="00AE15A1" w:rsidRPr="00B82266" w:rsidRDefault="00AE15A1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>«</w:t>
      </w:r>
      <w:bookmarkStart w:id="0" w:name="_Hlk183700812"/>
      <w:r w:rsidRPr="00B82266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82266">
        <w:rPr>
          <w:rFonts w:ascii="Times New Roman" w:hAnsi="Times New Roman" w:cs="Times New Roman"/>
          <w:sz w:val="26"/>
          <w:szCs w:val="26"/>
        </w:rPr>
        <w:t>Граждане, указанные в пункте 1.3 настоящего Регламента, граждане, имеющие на праве собственности земельные участки, вид разрешенного использ</w:t>
      </w:r>
      <w:r w:rsidRPr="00B82266">
        <w:rPr>
          <w:rFonts w:ascii="Times New Roman" w:hAnsi="Times New Roman" w:cs="Times New Roman"/>
          <w:sz w:val="26"/>
          <w:szCs w:val="26"/>
        </w:rPr>
        <w:t>о</w:t>
      </w:r>
      <w:r w:rsidRPr="00B82266">
        <w:rPr>
          <w:rFonts w:ascii="Times New Roman" w:hAnsi="Times New Roman" w:cs="Times New Roman"/>
          <w:sz w:val="26"/>
          <w:szCs w:val="26"/>
        </w:rPr>
        <w:t>вания которых предусматривает индивидуальное жилищное строительство или в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дение личного подсобного хозяйства на землях нас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ленных пунктов, получившие документы, разрешающие строительство, не имеющие в собственности жилого п</w:t>
      </w:r>
      <w:r w:rsidRPr="00B82266">
        <w:rPr>
          <w:rFonts w:ascii="Times New Roman" w:hAnsi="Times New Roman" w:cs="Times New Roman"/>
          <w:sz w:val="26"/>
          <w:szCs w:val="26"/>
        </w:rPr>
        <w:t>о</w:t>
      </w:r>
      <w:r w:rsidRPr="00B82266">
        <w:rPr>
          <w:rFonts w:ascii="Times New Roman" w:hAnsi="Times New Roman" w:cs="Times New Roman"/>
          <w:sz w:val="26"/>
          <w:szCs w:val="26"/>
        </w:rPr>
        <w:t>мещения, постоянно проживающие на территории Алтайского края, осуществляют заготовку либо приобретение древесины для собственных нужд для индивидуал</w:t>
      </w:r>
      <w:r w:rsidRPr="00B82266">
        <w:rPr>
          <w:rFonts w:ascii="Times New Roman" w:hAnsi="Times New Roman" w:cs="Times New Roman"/>
          <w:sz w:val="26"/>
          <w:szCs w:val="26"/>
        </w:rPr>
        <w:t>ь</w:t>
      </w:r>
      <w:r w:rsidRPr="00B82266">
        <w:rPr>
          <w:rFonts w:ascii="Times New Roman" w:hAnsi="Times New Roman" w:cs="Times New Roman"/>
          <w:sz w:val="26"/>
          <w:szCs w:val="26"/>
        </w:rPr>
        <w:t>ного жилищного строительства, а</w:t>
      </w:r>
      <w:proofErr w:type="gramEnd"/>
      <w:r w:rsidRPr="00B82266">
        <w:rPr>
          <w:rFonts w:ascii="Times New Roman" w:hAnsi="Times New Roman" w:cs="Times New Roman"/>
          <w:sz w:val="26"/>
          <w:szCs w:val="26"/>
        </w:rPr>
        <w:t xml:space="preserve"> также граждане, имеющие в собственности ж</w:t>
      </w:r>
      <w:r w:rsidRPr="00B82266">
        <w:rPr>
          <w:rFonts w:ascii="Times New Roman" w:hAnsi="Times New Roman" w:cs="Times New Roman"/>
          <w:sz w:val="26"/>
          <w:szCs w:val="26"/>
        </w:rPr>
        <w:t>и</w:t>
      </w:r>
      <w:r w:rsidRPr="00B82266">
        <w:rPr>
          <w:rFonts w:ascii="Times New Roman" w:hAnsi="Times New Roman" w:cs="Times New Roman"/>
          <w:sz w:val="26"/>
          <w:szCs w:val="26"/>
        </w:rPr>
        <w:t>лое помещение, постоянно проживающие на территории Алтайского края, ос</w:t>
      </w:r>
      <w:r w:rsidRPr="00B82266">
        <w:rPr>
          <w:rFonts w:ascii="Times New Roman" w:hAnsi="Times New Roman" w:cs="Times New Roman"/>
          <w:sz w:val="26"/>
          <w:szCs w:val="26"/>
        </w:rPr>
        <w:t>у</w:t>
      </w:r>
      <w:r w:rsidRPr="00B82266">
        <w:rPr>
          <w:rFonts w:ascii="Times New Roman" w:hAnsi="Times New Roman" w:cs="Times New Roman"/>
          <w:sz w:val="26"/>
          <w:szCs w:val="26"/>
        </w:rPr>
        <w:t>ществляют заготовку либо приобретение древесины для собственных нужд для р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монта жилого дома, части жилого дома, иных жилых помещений, ремонта (возв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дения) хозяйственных построек вне очереди, если они относятся к числу гра</w:t>
      </w:r>
      <w:r w:rsidRPr="00B82266">
        <w:rPr>
          <w:rFonts w:ascii="Times New Roman" w:hAnsi="Times New Roman" w:cs="Times New Roman"/>
          <w:sz w:val="26"/>
          <w:szCs w:val="26"/>
        </w:rPr>
        <w:t>ж</w:t>
      </w:r>
      <w:r w:rsidRPr="00B82266">
        <w:rPr>
          <w:rFonts w:ascii="Times New Roman" w:hAnsi="Times New Roman" w:cs="Times New Roman"/>
          <w:sz w:val="26"/>
          <w:szCs w:val="26"/>
        </w:rPr>
        <w:t>дан:</w:t>
      </w:r>
    </w:p>
    <w:p w:rsidR="00AE15A1" w:rsidRPr="00B82266" w:rsidRDefault="00AE15A1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2266">
        <w:rPr>
          <w:rFonts w:ascii="Times New Roman" w:hAnsi="Times New Roman" w:cs="Times New Roman"/>
          <w:sz w:val="26"/>
          <w:szCs w:val="26"/>
        </w:rPr>
        <w:t>а) проходящих (проходивших) военную службу в Вооруженных Силах Ро</w:t>
      </w:r>
      <w:r w:rsidRPr="00B82266">
        <w:rPr>
          <w:rFonts w:ascii="Times New Roman" w:hAnsi="Times New Roman" w:cs="Times New Roman"/>
          <w:sz w:val="26"/>
          <w:szCs w:val="26"/>
        </w:rPr>
        <w:t>с</w:t>
      </w:r>
      <w:r w:rsidRPr="00B82266">
        <w:rPr>
          <w:rFonts w:ascii="Times New Roman" w:hAnsi="Times New Roman" w:cs="Times New Roman"/>
          <w:sz w:val="26"/>
          <w:szCs w:val="26"/>
        </w:rPr>
        <w:t>сийской Федерации по контракту, граждан, заключивших контракт (имевших иные правоотношения) с организациями, содействующими выполнению задач, возл</w:t>
      </w:r>
      <w:r w:rsidRPr="00B82266">
        <w:rPr>
          <w:rFonts w:ascii="Times New Roman" w:hAnsi="Times New Roman" w:cs="Times New Roman"/>
          <w:sz w:val="26"/>
          <w:szCs w:val="26"/>
        </w:rPr>
        <w:t>о</w:t>
      </w:r>
      <w:r w:rsidRPr="00B82266">
        <w:rPr>
          <w:rFonts w:ascii="Times New Roman" w:hAnsi="Times New Roman" w:cs="Times New Roman"/>
          <w:sz w:val="26"/>
          <w:szCs w:val="26"/>
        </w:rPr>
        <w:t xml:space="preserve">женных на Вооруженные Силы Российской Федерации, граждан, находящихся на военной службе (службе) в войсках национальной гвардии Российской Федерации, </w:t>
      </w:r>
      <w:r w:rsidRPr="00B82266">
        <w:rPr>
          <w:rFonts w:ascii="Times New Roman" w:hAnsi="Times New Roman" w:cs="Times New Roman"/>
          <w:sz w:val="26"/>
          <w:szCs w:val="26"/>
        </w:rPr>
        <w:lastRenderedPageBreak/>
        <w:t>в воинских формированиях и органах, ук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>занных в пункте 6 статьи 1 Федерального закона от 31.05.1996 № 61-ФЗ "Об обороне", граждан</w:t>
      </w:r>
      <w:proofErr w:type="gramEnd"/>
      <w:r w:rsidRPr="00B8226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82266">
        <w:rPr>
          <w:rFonts w:ascii="Times New Roman" w:hAnsi="Times New Roman" w:cs="Times New Roman"/>
          <w:sz w:val="26"/>
          <w:szCs w:val="26"/>
        </w:rPr>
        <w:t>призванных на военную службу в Вооруженные Силы Российской Федерации по мобилизации, граждан, заключивших в соотве</w:t>
      </w:r>
      <w:r w:rsidRPr="00B82266">
        <w:rPr>
          <w:rFonts w:ascii="Times New Roman" w:hAnsi="Times New Roman" w:cs="Times New Roman"/>
          <w:sz w:val="26"/>
          <w:szCs w:val="26"/>
        </w:rPr>
        <w:t>т</w:t>
      </w:r>
      <w:r w:rsidRPr="00B82266">
        <w:rPr>
          <w:rFonts w:ascii="Times New Roman" w:hAnsi="Times New Roman" w:cs="Times New Roman"/>
          <w:sz w:val="26"/>
          <w:szCs w:val="26"/>
        </w:rPr>
        <w:t>ствии с пунктами 3, 5, 7 статьи 38 Федерального закона от 28.03.1998 № 53-ФЗ «О воинской обязанности и военной службе» контракт о пр</w:t>
      </w:r>
      <w:r w:rsidRPr="00B82266">
        <w:rPr>
          <w:rFonts w:ascii="Times New Roman" w:hAnsi="Times New Roman" w:cs="Times New Roman"/>
          <w:sz w:val="26"/>
          <w:szCs w:val="26"/>
        </w:rPr>
        <w:t>о</w:t>
      </w:r>
      <w:r w:rsidRPr="00B82266">
        <w:rPr>
          <w:rFonts w:ascii="Times New Roman" w:hAnsi="Times New Roman" w:cs="Times New Roman"/>
          <w:sz w:val="26"/>
          <w:szCs w:val="26"/>
        </w:rPr>
        <w:t>хождении военной службы, при условии их участия в специальной военной опер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>ции, граждан, непосредственно выполняющих (выполнявших) задачи по охране государственной границы Российской Федерации на участках, примыкающих</w:t>
      </w:r>
      <w:proofErr w:type="gramEnd"/>
      <w:r w:rsidRPr="00B82266">
        <w:rPr>
          <w:rFonts w:ascii="Times New Roman" w:hAnsi="Times New Roman" w:cs="Times New Roman"/>
          <w:sz w:val="26"/>
          <w:szCs w:val="26"/>
        </w:rPr>
        <w:t xml:space="preserve"> ра</w:t>
      </w:r>
      <w:r w:rsidRPr="00B82266">
        <w:rPr>
          <w:rFonts w:ascii="Times New Roman" w:hAnsi="Times New Roman" w:cs="Times New Roman"/>
          <w:sz w:val="26"/>
          <w:szCs w:val="26"/>
        </w:rPr>
        <w:t>й</w:t>
      </w:r>
      <w:r w:rsidRPr="00B82266">
        <w:rPr>
          <w:rFonts w:ascii="Times New Roman" w:hAnsi="Times New Roman" w:cs="Times New Roman"/>
          <w:sz w:val="26"/>
          <w:szCs w:val="26"/>
        </w:rPr>
        <w:t>онам проведения специальной военной операции на территориях Донецкой Наро</w:t>
      </w:r>
      <w:r w:rsidRPr="00B82266">
        <w:rPr>
          <w:rFonts w:ascii="Times New Roman" w:hAnsi="Times New Roman" w:cs="Times New Roman"/>
          <w:sz w:val="26"/>
          <w:szCs w:val="26"/>
        </w:rPr>
        <w:t>д</w:t>
      </w:r>
      <w:r w:rsidRPr="00B82266">
        <w:rPr>
          <w:rFonts w:ascii="Times New Roman" w:hAnsi="Times New Roman" w:cs="Times New Roman"/>
          <w:sz w:val="26"/>
          <w:szCs w:val="26"/>
        </w:rPr>
        <w:t>ной Республики, Луганской Народной Республики и Украины (далее – «военн</w:t>
      </w:r>
      <w:r w:rsidRPr="00B82266">
        <w:rPr>
          <w:rFonts w:ascii="Times New Roman" w:hAnsi="Times New Roman" w:cs="Times New Roman"/>
          <w:sz w:val="26"/>
          <w:szCs w:val="26"/>
        </w:rPr>
        <w:t>о</w:t>
      </w:r>
      <w:r w:rsidRPr="00B82266">
        <w:rPr>
          <w:rFonts w:ascii="Times New Roman" w:hAnsi="Times New Roman" w:cs="Times New Roman"/>
          <w:sz w:val="26"/>
          <w:szCs w:val="26"/>
        </w:rPr>
        <w:t>служащие»), в том числе военнослужащих, уволенных с вое</w:t>
      </w:r>
      <w:r w:rsidRPr="00B82266">
        <w:rPr>
          <w:rFonts w:ascii="Times New Roman" w:hAnsi="Times New Roman" w:cs="Times New Roman"/>
          <w:sz w:val="26"/>
          <w:szCs w:val="26"/>
        </w:rPr>
        <w:t>н</w:t>
      </w:r>
      <w:r w:rsidRPr="00B82266">
        <w:rPr>
          <w:rFonts w:ascii="Times New Roman" w:hAnsi="Times New Roman" w:cs="Times New Roman"/>
          <w:sz w:val="26"/>
          <w:szCs w:val="26"/>
        </w:rPr>
        <w:t>ной службы в связи с получением ранения (контузия, травма, увечье) или з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 xml:space="preserve">болевания при исполнении обязанностей военной службы в ходе проведения специальной военной операции; </w:t>
      </w:r>
    </w:p>
    <w:p w:rsidR="00AE15A1" w:rsidRPr="00B82266" w:rsidRDefault="00AE15A1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2266">
        <w:rPr>
          <w:rFonts w:ascii="Times New Roman" w:hAnsi="Times New Roman" w:cs="Times New Roman"/>
          <w:sz w:val="26"/>
          <w:szCs w:val="26"/>
        </w:rPr>
        <w:t>б) членов семьи (дети, родители, супруг (супруга) граждан, указанных в по</w:t>
      </w:r>
      <w:r w:rsidRPr="00B82266">
        <w:rPr>
          <w:rFonts w:ascii="Times New Roman" w:hAnsi="Times New Roman" w:cs="Times New Roman"/>
          <w:sz w:val="26"/>
          <w:szCs w:val="26"/>
        </w:rPr>
        <w:t>д</w:t>
      </w:r>
      <w:r w:rsidRPr="00B82266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A6988" w:rsidRPr="00B82266">
        <w:rPr>
          <w:rFonts w:ascii="Times New Roman" w:hAnsi="Times New Roman" w:cs="Times New Roman"/>
          <w:sz w:val="26"/>
          <w:szCs w:val="26"/>
        </w:rPr>
        <w:t>«</w:t>
      </w:r>
      <w:r w:rsidRPr="00B82266">
        <w:rPr>
          <w:rFonts w:ascii="Times New Roman" w:hAnsi="Times New Roman" w:cs="Times New Roman"/>
          <w:sz w:val="26"/>
          <w:szCs w:val="26"/>
        </w:rPr>
        <w:t>а</w:t>
      </w:r>
      <w:r w:rsidR="009A6988" w:rsidRPr="00B82266">
        <w:rPr>
          <w:rFonts w:ascii="Times New Roman" w:hAnsi="Times New Roman" w:cs="Times New Roman"/>
          <w:sz w:val="26"/>
          <w:szCs w:val="26"/>
        </w:rPr>
        <w:t>»</w:t>
      </w:r>
      <w:r w:rsidRPr="00B82266">
        <w:rPr>
          <w:rFonts w:ascii="Times New Roman" w:hAnsi="Times New Roman" w:cs="Times New Roman"/>
          <w:sz w:val="26"/>
          <w:szCs w:val="26"/>
        </w:rPr>
        <w:t xml:space="preserve"> пункта 1.4 настоящего Регламента, в том числе погибших (умерших). </w:t>
      </w:r>
      <w:proofErr w:type="gramEnd"/>
    </w:p>
    <w:p w:rsidR="00AE15A1" w:rsidRPr="00B82266" w:rsidRDefault="00AE15A1" w:rsidP="00AE15A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>По основанию, указанному в пункте 1.4 настоящего Регламента, право на внеочередное осуществление заготовки либо приобретение древесины для со</w:t>
      </w:r>
      <w:r w:rsidRPr="00B82266">
        <w:rPr>
          <w:rFonts w:ascii="Times New Roman" w:hAnsi="Times New Roman" w:cs="Times New Roman"/>
          <w:sz w:val="26"/>
          <w:szCs w:val="26"/>
        </w:rPr>
        <w:t>б</w:t>
      </w:r>
      <w:r w:rsidRPr="00B82266">
        <w:rPr>
          <w:rFonts w:ascii="Times New Roman" w:hAnsi="Times New Roman" w:cs="Times New Roman"/>
          <w:sz w:val="26"/>
          <w:szCs w:val="26"/>
        </w:rPr>
        <w:t>ственных нужд предоставляется однократно указанным гражданам либо члену с</w:t>
      </w:r>
      <w:r w:rsidRPr="00B82266">
        <w:rPr>
          <w:rFonts w:ascii="Times New Roman" w:hAnsi="Times New Roman" w:cs="Times New Roman"/>
          <w:sz w:val="26"/>
          <w:szCs w:val="26"/>
        </w:rPr>
        <w:t>е</w:t>
      </w:r>
      <w:r w:rsidRPr="00B82266">
        <w:rPr>
          <w:rFonts w:ascii="Times New Roman" w:hAnsi="Times New Roman" w:cs="Times New Roman"/>
          <w:sz w:val="26"/>
          <w:szCs w:val="26"/>
        </w:rPr>
        <w:t>мьи (дети, родители, супруг (супруга) таких граждан, в том числе погибших (умерших)</w:t>
      </w:r>
      <w:proofErr w:type="gramStart"/>
      <w:r w:rsidRPr="00B82266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B82266">
        <w:rPr>
          <w:rFonts w:ascii="Times New Roman" w:hAnsi="Times New Roman" w:cs="Times New Roman"/>
          <w:sz w:val="26"/>
          <w:szCs w:val="26"/>
        </w:rPr>
        <w:t>;</w:t>
      </w:r>
    </w:p>
    <w:bookmarkEnd w:id="0"/>
    <w:p w:rsidR="00145452" w:rsidRPr="00B82266" w:rsidRDefault="00145452" w:rsidP="00FC741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578C" w:rsidRPr="00B82266" w:rsidRDefault="00CC578C" w:rsidP="00FC741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3700927"/>
      <w:r w:rsidRPr="00B82266">
        <w:rPr>
          <w:rFonts w:ascii="Times New Roman" w:hAnsi="Times New Roman" w:cs="Times New Roman"/>
          <w:sz w:val="26"/>
          <w:szCs w:val="26"/>
        </w:rPr>
        <w:t>1.</w:t>
      </w:r>
      <w:r w:rsidR="00145452" w:rsidRPr="00B82266">
        <w:rPr>
          <w:rFonts w:ascii="Times New Roman" w:hAnsi="Times New Roman" w:cs="Times New Roman"/>
          <w:sz w:val="26"/>
          <w:szCs w:val="26"/>
        </w:rPr>
        <w:t>2</w:t>
      </w:r>
      <w:r w:rsidRPr="00B82266">
        <w:rPr>
          <w:rFonts w:ascii="Times New Roman" w:hAnsi="Times New Roman" w:cs="Times New Roman"/>
          <w:sz w:val="26"/>
          <w:szCs w:val="26"/>
        </w:rPr>
        <w:t xml:space="preserve">. </w:t>
      </w:r>
      <w:r w:rsidR="00145452" w:rsidRPr="00B82266">
        <w:rPr>
          <w:rFonts w:ascii="Times New Roman" w:hAnsi="Times New Roman" w:cs="Times New Roman"/>
          <w:sz w:val="26"/>
          <w:szCs w:val="26"/>
        </w:rPr>
        <w:t xml:space="preserve">подпункт «и» пункта 1 </w:t>
      </w:r>
      <w:r w:rsidR="0001388A" w:rsidRPr="00B82266">
        <w:rPr>
          <w:rFonts w:ascii="Times New Roman" w:hAnsi="Times New Roman" w:cs="Times New Roman"/>
          <w:sz w:val="26"/>
          <w:szCs w:val="26"/>
        </w:rPr>
        <w:t>п</w:t>
      </w:r>
      <w:r w:rsidRPr="00B82266">
        <w:rPr>
          <w:rFonts w:ascii="Times New Roman" w:hAnsi="Times New Roman" w:cs="Times New Roman"/>
          <w:sz w:val="26"/>
          <w:szCs w:val="26"/>
        </w:rPr>
        <w:t>ункт</w:t>
      </w:r>
      <w:r w:rsidR="00DD48CD" w:rsidRPr="00B82266">
        <w:rPr>
          <w:rFonts w:ascii="Times New Roman" w:hAnsi="Times New Roman" w:cs="Times New Roman"/>
          <w:sz w:val="26"/>
          <w:szCs w:val="26"/>
        </w:rPr>
        <w:t>а</w:t>
      </w:r>
      <w:r w:rsidRPr="00B82266">
        <w:rPr>
          <w:rFonts w:ascii="Times New Roman" w:hAnsi="Times New Roman" w:cs="Times New Roman"/>
          <w:sz w:val="26"/>
          <w:szCs w:val="26"/>
        </w:rPr>
        <w:t xml:space="preserve"> 2.7.</w:t>
      </w:r>
      <w:r w:rsidR="00EF51EE" w:rsidRPr="00B82266">
        <w:rPr>
          <w:rFonts w:ascii="Times New Roman" w:hAnsi="Times New Roman" w:cs="Times New Roman"/>
          <w:sz w:val="26"/>
          <w:szCs w:val="26"/>
        </w:rPr>
        <w:t>1</w:t>
      </w:r>
      <w:r w:rsidRPr="00B82266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E33A4E" w:rsidRPr="00B82266" w:rsidRDefault="00DD48CD" w:rsidP="0001388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2" w:name="_Hlk161906052"/>
      <w:r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14D9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«и) копии документов, подтверждающих факт участия военнослужащего в специальной военной операции (для категорий граждан, указанных в </w:t>
      </w:r>
      <w:r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ункте </w:t>
      </w:r>
      <w:r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1.4 </w:t>
      </w:r>
      <w:r w:rsidR="009614D9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настоящего </w:t>
      </w:r>
      <w:r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Регламента</w:t>
      </w:r>
      <w:r w:rsidR="009614D9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proofErr w:type="gramStart"/>
      <w:r w:rsidR="009614D9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  <w:proofErr w:type="gramEnd"/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145452" w:rsidRPr="00B82266" w:rsidRDefault="00145452" w:rsidP="00FC7415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33A4E" w:rsidRPr="00B82266" w:rsidRDefault="009F69BE" w:rsidP="00FC7415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145452" w:rsidRPr="00B82266">
        <w:rPr>
          <w:rFonts w:ascii="Times New Roman" w:hAnsi="Times New Roman" w:cs="Times New Roman"/>
          <w:sz w:val="26"/>
          <w:szCs w:val="26"/>
        </w:rPr>
        <w:t xml:space="preserve"> в подпункте «к» пункта 1 пункта 2.7.1 Регламента </w:t>
      </w:r>
      <w:r w:rsidR="00E33A4E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слова «граждан, </w:t>
      </w:r>
      <w:r w:rsidR="00B908BD" w:rsidRPr="00B82266">
        <w:rPr>
          <w:rFonts w:ascii="Times New Roman" w:hAnsi="Times New Roman" w:cs="Times New Roman"/>
          <w:sz w:val="26"/>
          <w:szCs w:val="26"/>
        </w:rPr>
        <w:t>ук</w:t>
      </w:r>
      <w:r w:rsidR="00B908BD" w:rsidRPr="00B82266">
        <w:rPr>
          <w:rFonts w:ascii="Times New Roman" w:hAnsi="Times New Roman" w:cs="Times New Roman"/>
          <w:sz w:val="26"/>
          <w:szCs w:val="26"/>
        </w:rPr>
        <w:t>а</w:t>
      </w:r>
      <w:r w:rsidR="00B908BD" w:rsidRPr="00B82266">
        <w:rPr>
          <w:rFonts w:ascii="Times New Roman" w:hAnsi="Times New Roman" w:cs="Times New Roman"/>
          <w:sz w:val="26"/>
          <w:szCs w:val="26"/>
        </w:rPr>
        <w:t>занных в подпункте «а» пункта 1.4 настоящего Регламента</w:t>
      </w:r>
      <w:r w:rsidR="00E33A4E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заменить сло</w:t>
      </w:r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вом</w:t>
      </w:r>
      <w:r w:rsidR="00E33A4E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«в</w:t>
      </w:r>
      <w:r w:rsidR="00E33A4E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33A4E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еннослужащих»;</w:t>
      </w:r>
      <w:r w:rsidR="00E33A4E" w:rsidRPr="00B822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452" w:rsidRPr="00B82266" w:rsidRDefault="00145452" w:rsidP="00FC741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0FC" w:rsidRPr="00B82266" w:rsidRDefault="001C5B94" w:rsidP="00FC741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45452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C7415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20FC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 2 </w:t>
      </w:r>
      <w:r w:rsidR="00FC7415" w:rsidRPr="00B82266">
        <w:rPr>
          <w:rFonts w:ascii="Times New Roman" w:hAnsi="Times New Roman" w:cs="Times New Roman"/>
          <w:sz w:val="26"/>
          <w:szCs w:val="26"/>
        </w:rPr>
        <w:t>п</w:t>
      </w:r>
      <w:r w:rsidR="00C020FC" w:rsidRPr="00B82266">
        <w:rPr>
          <w:rFonts w:ascii="Times New Roman" w:hAnsi="Times New Roman" w:cs="Times New Roman"/>
          <w:sz w:val="26"/>
          <w:szCs w:val="26"/>
        </w:rPr>
        <w:t xml:space="preserve">ункта 2.7.1 Регламента </w:t>
      </w:r>
      <w:r w:rsidR="00C020FC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подпунктами «г» и «д» следующего содержания:</w:t>
      </w:r>
    </w:p>
    <w:p w:rsidR="00C020FC" w:rsidRPr="00B82266" w:rsidRDefault="00C020FC" w:rsidP="00FC741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«г)</w:t>
      </w:r>
      <w:r w:rsidR="00145452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документов, подтверждающих факт</w:t>
      </w:r>
      <w:r w:rsidR="00145452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военнослужащего в специальной военной операции</w:t>
      </w:r>
      <w:r w:rsidR="00145452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(для категорий граждан, указанных </w:t>
      </w:r>
      <w:r w:rsidR="007C3888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</w:t>
      </w:r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ункте </w:t>
      </w:r>
      <w:r w:rsidR="007C3888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1.4 настоящего Регламента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020FC" w:rsidRPr="00B82266" w:rsidRDefault="00C020FC" w:rsidP="00FC741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копии документов, подтверждающих статус члена семьи (ребенка, род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теля, супруга (супруги) военнослужащих (для категории граждан, указанной в по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пункте «б» </w:t>
      </w:r>
      <w:r w:rsidR="00145452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пункте </w:t>
      </w:r>
      <w:r w:rsidR="00D028F4" w:rsidRPr="00B82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1.4 настоящего Регламента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).»</w:t>
      </w:r>
      <w:r w:rsidR="00AB5C48"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AB5C48" w:rsidRPr="00B82266" w:rsidRDefault="00AB5C48" w:rsidP="00FC741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5C48" w:rsidRPr="00B82266" w:rsidRDefault="00AB5C48" w:rsidP="00AB5C4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в пункте 3.5 Регламента слова «в подпунктах «и» и (или) «к» по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 1» заменить словами «в подпунктах «и» и (или) «к» пункта 1, по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82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пунктах «г» и «д» пункта 2».</w:t>
      </w:r>
      <w:proofErr w:type="gramEnd"/>
    </w:p>
    <w:bookmarkEnd w:id="1"/>
    <w:bookmarkEnd w:id="2"/>
    <w:p w:rsidR="00585AB1" w:rsidRPr="00B82266" w:rsidRDefault="00585AB1" w:rsidP="00FC74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95FFC" w:rsidRPr="00B82266" w:rsidRDefault="00313640" w:rsidP="00FC74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8226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установленном порядке.</w:t>
      </w:r>
    </w:p>
    <w:p w:rsidR="009136DE" w:rsidRPr="00B82266" w:rsidRDefault="009136DE" w:rsidP="00FC74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94E1B" w:rsidRDefault="00194E1B" w:rsidP="00B8226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D35" w:rsidRPr="00B82266" w:rsidRDefault="00695FFC" w:rsidP="00B8226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  <w:r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</w:t>
      </w:r>
      <w:r w:rsidR="00FC7415"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C06DD1"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F6B69"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F6B69" w:rsidRPr="00B82266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 Фаткуллин</w:t>
      </w:r>
    </w:p>
    <w:sectPr w:rsidR="00C34D35" w:rsidRPr="00B82266" w:rsidSect="00C3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42D"/>
    <w:multiLevelType w:val="multilevel"/>
    <w:tmpl w:val="579EB0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70617D7"/>
    <w:multiLevelType w:val="hybridMultilevel"/>
    <w:tmpl w:val="35F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5FFC"/>
    <w:rsid w:val="0001388A"/>
    <w:rsid w:val="00035BA3"/>
    <w:rsid w:val="00077EB0"/>
    <w:rsid w:val="00081CC3"/>
    <w:rsid w:val="00145452"/>
    <w:rsid w:val="001947C7"/>
    <w:rsid w:val="00194E1B"/>
    <w:rsid w:val="001A53F6"/>
    <w:rsid w:val="001A6070"/>
    <w:rsid w:val="001C5B94"/>
    <w:rsid w:val="001E501C"/>
    <w:rsid w:val="00226EAD"/>
    <w:rsid w:val="00265ED0"/>
    <w:rsid w:val="00275A5F"/>
    <w:rsid w:val="002B2F4A"/>
    <w:rsid w:val="002B61DB"/>
    <w:rsid w:val="002D0C91"/>
    <w:rsid w:val="002F20EE"/>
    <w:rsid w:val="00303136"/>
    <w:rsid w:val="00313640"/>
    <w:rsid w:val="00315AA3"/>
    <w:rsid w:val="00335469"/>
    <w:rsid w:val="00367623"/>
    <w:rsid w:val="003A416B"/>
    <w:rsid w:val="003B0A8F"/>
    <w:rsid w:val="003B2E2F"/>
    <w:rsid w:val="003B382B"/>
    <w:rsid w:val="003D0F99"/>
    <w:rsid w:val="00456AE0"/>
    <w:rsid w:val="004963D4"/>
    <w:rsid w:val="004A23B7"/>
    <w:rsid w:val="004E48AC"/>
    <w:rsid w:val="005722E1"/>
    <w:rsid w:val="00585AB1"/>
    <w:rsid w:val="005A7AD8"/>
    <w:rsid w:val="00627ED0"/>
    <w:rsid w:val="006558E6"/>
    <w:rsid w:val="00671173"/>
    <w:rsid w:val="00674DA0"/>
    <w:rsid w:val="00684757"/>
    <w:rsid w:val="00687CA9"/>
    <w:rsid w:val="00695FFC"/>
    <w:rsid w:val="006C2A39"/>
    <w:rsid w:val="006C2B99"/>
    <w:rsid w:val="00770812"/>
    <w:rsid w:val="0077796A"/>
    <w:rsid w:val="007B0797"/>
    <w:rsid w:val="007C08EA"/>
    <w:rsid w:val="007C3888"/>
    <w:rsid w:val="008C0C6D"/>
    <w:rsid w:val="008F6B69"/>
    <w:rsid w:val="009136DE"/>
    <w:rsid w:val="00937531"/>
    <w:rsid w:val="009614D9"/>
    <w:rsid w:val="009758AB"/>
    <w:rsid w:val="00986EEB"/>
    <w:rsid w:val="009A6988"/>
    <w:rsid w:val="009F69BE"/>
    <w:rsid w:val="00A131BA"/>
    <w:rsid w:val="00A44AEA"/>
    <w:rsid w:val="00A474ED"/>
    <w:rsid w:val="00A71E53"/>
    <w:rsid w:val="00A95B0C"/>
    <w:rsid w:val="00AA0293"/>
    <w:rsid w:val="00AB5C48"/>
    <w:rsid w:val="00AB73BC"/>
    <w:rsid w:val="00AC3418"/>
    <w:rsid w:val="00AC6204"/>
    <w:rsid w:val="00AD4E20"/>
    <w:rsid w:val="00AE15A1"/>
    <w:rsid w:val="00B06CA5"/>
    <w:rsid w:val="00B82266"/>
    <w:rsid w:val="00B908BD"/>
    <w:rsid w:val="00B9347F"/>
    <w:rsid w:val="00BD216A"/>
    <w:rsid w:val="00C020FC"/>
    <w:rsid w:val="00C06DD1"/>
    <w:rsid w:val="00C30FE7"/>
    <w:rsid w:val="00C33D39"/>
    <w:rsid w:val="00C34D35"/>
    <w:rsid w:val="00C5528D"/>
    <w:rsid w:val="00C57EA9"/>
    <w:rsid w:val="00CC578C"/>
    <w:rsid w:val="00D028F4"/>
    <w:rsid w:val="00D71123"/>
    <w:rsid w:val="00D80593"/>
    <w:rsid w:val="00DA184F"/>
    <w:rsid w:val="00DD48CD"/>
    <w:rsid w:val="00DF1668"/>
    <w:rsid w:val="00DF22EF"/>
    <w:rsid w:val="00E33A4E"/>
    <w:rsid w:val="00E577FE"/>
    <w:rsid w:val="00E7019F"/>
    <w:rsid w:val="00EC239F"/>
    <w:rsid w:val="00ED4190"/>
    <w:rsid w:val="00EF51EE"/>
    <w:rsid w:val="00F4553F"/>
    <w:rsid w:val="00FB10C1"/>
    <w:rsid w:val="00FC7415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F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95FFC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5FFC"/>
    <w:rPr>
      <w:color w:val="0000FF"/>
      <w:u w:val="single"/>
    </w:rPr>
  </w:style>
  <w:style w:type="paragraph" w:customStyle="1" w:styleId="formattext">
    <w:name w:val="formattext"/>
    <w:basedOn w:val="a"/>
    <w:rsid w:val="00695FF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6C2A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2D0C91"/>
    <w:pPr>
      <w:spacing w:before="100" w:beforeAutospacing="1" w:after="100" w:afterAutospacing="1"/>
    </w:pPr>
  </w:style>
  <w:style w:type="paragraph" w:customStyle="1" w:styleId="a6">
    <w:name w:val="Знак"/>
    <w:basedOn w:val="a"/>
    <w:autoRedefine/>
    <w:rsid w:val="00313640"/>
    <w:pPr>
      <w:spacing w:after="160" w:line="240" w:lineRule="exact"/>
      <w:ind w:left="26"/>
    </w:pPr>
    <w:rPr>
      <w:lang w:val="en-US" w:eastAsia="en-US"/>
    </w:rPr>
  </w:style>
  <w:style w:type="paragraph" w:styleId="a7">
    <w:name w:val="No Spacing"/>
    <w:uiPriority w:val="1"/>
    <w:qFormat/>
    <w:rsid w:val="00A71E5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6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AB73BC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AB73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SEL SOVET</cp:lastModifiedBy>
  <cp:revision>15</cp:revision>
  <cp:lastPrinted>2024-11-29T04:52:00Z</cp:lastPrinted>
  <dcterms:created xsi:type="dcterms:W3CDTF">2024-11-25T04:59:00Z</dcterms:created>
  <dcterms:modified xsi:type="dcterms:W3CDTF">2024-11-29T04:53:00Z</dcterms:modified>
</cp:coreProperties>
</file>